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7769"/>
      </w:tblGrid>
      <w:tr w:rsidR="00B96704" w:rsidRPr="001A0F33" w:rsidTr="001A0F33">
        <w:tc>
          <w:tcPr>
            <w:tcW w:w="7769" w:type="dxa"/>
            <w:shd w:val="clear" w:color="auto" w:fill="auto"/>
          </w:tcPr>
          <w:p w:rsidR="00B96704" w:rsidRPr="001A0F33" w:rsidRDefault="00B96704" w:rsidP="001A0F33">
            <w:pPr>
              <w:pStyle w:val="Titre"/>
              <w:tabs>
                <w:tab w:val="left" w:pos="7830"/>
              </w:tabs>
              <w:rPr>
                <w:sz w:val="18"/>
                <w:szCs w:val="18"/>
              </w:rPr>
            </w:pPr>
            <w:r w:rsidRPr="001A0F33">
              <w:rPr>
                <w:sz w:val="18"/>
                <w:szCs w:val="18"/>
              </w:rPr>
              <w:t>Ecole Marc Mouclier</w:t>
            </w:r>
            <w:r w:rsidRPr="001A0F33">
              <w:rPr>
                <w:sz w:val="18"/>
                <w:szCs w:val="18"/>
              </w:rPr>
              <w:tab/>
              <w:t>Le 14/11/2016</w:t>
            </w:r>
          </w:p>
          <w:p w:rsidR="00B96704" w:rsidRPr="001A0F33" w:rsidRDefault="00B96704" w:rsidP="001A0F33">
            <w:pPr>
              <w:spacing w:after="60" w:line="240" w:lineRule="auto"/>
              <w:rPr>
                <w:rFonts w:eastAsia="Times New Roman"/>
                <w:sz w:val="18"/>
                <w:szCs w:val="18"/>
              </w:rPr>
            </w:pPr>
            <w:r w:rsidRPr="001A0F33">
              <w:rPr>
                <w:rFonts w:eastAsia="Times New Roman"/>
                <w:sz w:val="18"/>
                <w:szCs w:val="18"/>
              </w:rPr>
              <w:t>18 rue de la gendarmerie</w:t>
            </w:r>
          </w:p>
          <w:p w:rsidR="00B96704" w:rsidRPr="001A0F33" w:rsidRDefault="00B96704" w:rsidP="001A0F33">
            <w:pPr>
              <w:spacing w:after="60" w:line="240" w:lineRule="auto"/>
              <w:rPr>
                <w:rFonts w:eastAsia="Times New Roman"/>
                <w:sz w:val="18"/>
                <w:szCs w:val="18"/>
              </w:rPr>
            </w:pPr>
            <w:r w:rsidRPr="001A0F33">
              <w:rPr>
                <w:rFonts w:eastAsia="Times New Roman"/>
                <w:sz w:val="18"/>
                <w:szCs w:val="18"/>
              </w:rPr>
              <w:t>16140 AIGRE</w:t>
            </w:r>
          </w:p>
          <w:p w:rsidR="00B96704" w:rsidRPr="001A0F33" w:rsidRDefault="00B96704" w:rsidP="001A0F33">
            <w:pPr>
              <w:pStyle w:val="Titre"/>
              <w:jc w:val="center"/>
              <w:rPr>
                <w:sz w:val="22"/>
                <w:szCs w:val="22"/>
                <w:u w:val="double"/>
              </w:rPr>
            </w:pPr>
            <w:r w:rsidRPr="001A0F33">
              <w:rPr>
                <w:sz w:val="22"/>
                <w:szCs w:val="22"/>
                <w:u w:val="double"/>
              </w:rPr>
              <w:t xml:space="preserve">Compte rendu du conseil d’école du </w:t>
            </w:r>
          </w:p>
          <w:p w:rsidR="00B96704" w:rsidRPr="001A0F33" w:rsidRDefault="00655D67" w:rsidP="001A0F33">
            <w:pPr>
              <w:pStyle w:val="Titre"/>
              <w:jc w:val="center"/>
              <w:rPr>
                <w:sz w:val="22"/>
                <w:szCs w:val="22"/>
                <w:u w:val="double"/>
              </w:rPr>
            </w:pPr>
            <w:r w:rsidRPr="001A0F33">
              <w:rPr>
                <w:sz w:val="22"/>
                <w:szCs w:val="22"/>
                <w:u w:val="double"/>
              </w:rPr>
              <w:t>Jeudi</w:t>
            </w:r>
            <w:r w:rsidR="00B96704" w:rsidRPr="001A0F33">
              <w:rPr>
                <w:sz w:val="22"/>
                <w:szCs w:val="22"/>
                <w:u w:val="double"/>
              </w:rPr>
              <w:t xml:space="preserve"> 3 novembre</w:t>
            </w:r>
          </w:p>
          <w:p w:rsidR="004C29F5" w:rsidRPr="001A0F33" w:rsidRDefault="004C29F5" w:rsidP="001A0F33">
            <w:pPr>
              <w:spacing w:after="0"/>
              <w:rPr>
                <w:rFonts w:eastAsia="Times New Roman"/>
                <w:sz w:val="16"/>
                <w:szCs w:val="16"/>
              </w:rPr>
            </w:pPr>
          </w:p>
          <w:p w:rsidR="00B96704" w:rsidRPr="001A0F33" w:rsidRDefault="00B96704" w:rsidP="001A0F33">
            <w:pPr>
              <w:pStyle w:val="NormalWeb"/>
              <w:spacing w:before="0" w:beforeAutospacing="0" w:after="60"/>
              <w:rPr>
                <w:rFonts w:eastAsia="Times New Roman"/>
                <w:b/>
                <w:bCs/>
                <w:sz w:val="18"/>
                <w:szCs w:val="18"/>
              </w:rPr>
            </w:pPr>
            <w:r w:rsidRPr="001A0F33">
              <w:rPr>
                <w:rFonts w:eastAsia="Times New Roman"/>
                <w:b/>
                <w:bCs/>
                <w:sz w:val="18"/>
                <w:szCs w:val="18"/>
              </w:rPr>
              <w:t xml:space="preserve">Membres du Conseil des Écoles </w:t>
            </w:r>
            <w:r w:rsidR="00655D67" w:rsidRPr="001A0F33">
              <w:rPr>
                <w:rFonts w:eastAsia="Times New Roman"/>
                <w:b/>
                <w:bCs/>
                <w:sz w:val="18"/>
                <w:szCs w:val="18"/>
              </w:rPr>
              <w:t>invités :</w:t>
            </w:r>
            <w:r w:rsidRPr="001A0F33">
              <w:rPr>
                <w:rFonts w:eastAsia="Times New Roman"/>
                <w:b/>
                <w:bCs/>
                <w:sz w:val="18"/>
                <w:szCs w:val="18"/>
              </w:rPr>
              <w:t xml:space="preserve"> </w:t>
            </w:r>
          </w:p>
          <w:p w:rsidR="00B96704" w:rsidRPr="001A0F33" w:rsidRDefault="00B96704" w:rsidP="001A0F33">
            <w:pPr>
              <w:pStyle w:val="NormalWeb"/>
              <w:spacing w:before="0" w:beforeAutospacing="0" w:after="60"/>
              <w:rPr>
                <w:rFonts w:eastAsia="Times New Roman"/>
                <w:sz w:val="18"/>
                <w:szCs w:val="18"/>
              </w:rPr>
            </w:pPr>
            <w:r w:rsidRPr="001A0F33">
              <w:rPr>
                <w:rFonts w:ascii="Calibri" w:eastAsia="Times New Roman" w:hAnsi="Calibri"/>
                <w:sz w:val="18"/>
                <w:szCs w:val="18"/>
              </w:rPr>
              <w:t>Mme Etcheverry, Inspectrice de l’Éducation Nationale, circonscription Angoulême Nord, excusée</w:t>
            </w:r>
            <w:r w:rsidRPr="001A0F33">
              <w:rPr>
                <w:rFonts w:eastAsia="Times New Roman"/>
                <w:sz w:val="18"/>
                <w:szCs w:val="18"/>
              </w:rPr>
              <w:t xml:space="preserve">. </w:t>
            </w:r>
          </w:p>
          <w:p w:rsidR="00B96704" w:rsidRPr="001A0F33" w:rsidRDefault="00B96704" w:rsidP="001A0F33">
            <w:pPr>
              <w:spacing w:after="60" w:line="240" w:lineRule="auto"/>
              <w:rPr>
                <w:rFonts w:eastAsia="Times New Roman"/>
                <w:sz w:val="18"/>
                <w:szCs w:val="18"/>
              </w:rPr>
            </w:pPr>
            <w:r w:rsidRPr="001A0F33">
              <w:rPr>
                <w:rFonts w:eastAsia="Times New Roman"/>
                <w:sz w:val="18"/>
                <w:szCs w:val="18"/>
              </w:rPr>
              <w:t>Mmes Vollette, Papillaud, Jamonneau, Martaguet, (représentantes des parents d’élèves), M. Bonabas (représentant des parents d’élèves)</w:t>
            </w:r>
          </w:p>
          <w:p w:rsidR="00B96704" w:rsidRPr="001A0F33" w:rsidRDefault="00B96704" w:rsidP="001A0F33">
            <w:pPr>
              <w:spacing w:after="60" w:line="240" w:lineRule="auto"/>
              <w:rPr>
                <w:rFonts w:eastAsia="Times New Roman"/>
                <w:sz w:val="18"/>
                <w:szCs w:val="18"/>
              </w:rPr>
            </w:pPr>
            <w:r w:rsidRPr="001A0F33">
              <w:rPr>
                <w:rFonts w:eastAsia="Times New Roman"/>
                <w:sz w:val="18"/>
                <w:szCs w:val="18"/>
              </w:rPr>
              <w:t>M Ayrault (maire d’Aigre),</w:t>
            </w:r>
            <w:r w:rsidR="00A50787" w:rsidRPr="001A0F33">
              <w:rPr>
                <w:rFonts w:eastAsia="Times New Roman"/>
                <w:sz w:val="18"/>
                <w:szCs w:val="18"/>
              </w:rPr>
              <w:t xml:space="preserve"> </w:t>
            </w:r>
            <w:r w:rsidRPr="001A0F33">
              <w:rPr>
                <w:rFonts w:eastAsia="Times New Roman"/>
                <w:sz w:val="18"/>
                <w:szCs w:val="18"/>
              </w:rPr>
              <w:t xml:space="preserve">Mmes Alter, </w:t>
            </w:r>
            <w:r w:rsidR="00655D67" w:rsidRPr="001A0F33">
              <w:rPr>
                <w:rFonts w:eastAsia="Times New Roman"/>
                <w:sz w:val="18"/>
                <w:szCs w:val="18"/>
              </w:rPr>
              <w:t>Basset (</w:t>
            </w:r>
            <w:r w:rsidRPr="001A0F33">
              <w:rPr>
                <w:rFonts w:eastAsia="Times New Roman"/>
                <w:sz w:val="18"/>
                <w:szCs w:val="18"/>
              </w:rPr>
              <w:t xml:space="preserve">maire adjointe d’Aigre), Mme Viaud (conseillère municipale à Saint Fraigne), Mmes Doumet, </w:t>
            </w:r>
            <w:r w:rsidR="00655D67" w:rsidRPr="001A0F33">
              <w:rPr>
                <w:rFonts w:eastAsia="Times New Roman"/>
                <w:sz w:val="18"/>
                <w:szCs w:val="18"/>
              </w:rPr>
              <w:t>Rovatti (</w:t>
            </w:r>
            <w:r w:rsidRPr="001A0F33">
              <w:rPr>
                <w:rFonts w:eastAsia="Times New Roman"/>
                <w:sz w:val="18"/>
                <w:szCs w:val="18"/>
              </w:rPr>
              <w:t>conseillères municipales à Ebréon), Mme Fouillet (conseillère municipale à Villejésus), Mme Lambert (conseillère municipale à MONS</w:t>
            </w:r>
            <w:r w:rsidR="00655D67" w:rsidRPr="001A0F33">
              <w:rPr>
                <w:rFonts w:eastAsia="Times New Roman"/>
                <w:sz w:val="18"/>
                <w:szCs w:val="18"/>
              </w:rPr>
              <w:t>), Mme</w:t>
            </w:r>
            <w:r w:rsidRPr="001A0F33">
              <w:rPr>
                <w:rFonts w:eastAsia="Times New Roman"/>
                <w:sz w:val="18"/>
                <w:szCs w:val="18"/>
              </w:rPr>
              <w:t xml:space="preserve"> Baillargeau (coordinatrice des TAP et représentante d’Oradour), </w:t>
            </w:r>
          </w:p>
          <w:p w:rsidR="00B96704" w:rsidRPr="001A0F33" w:rsidRDefault="00B96704" w:rsidP="001A0F33">
            <w:pPr>
              <w:spacing w:after="60" w:line="240" w:lineRule="auto"/>
              <w:rPr>
                <w:rFonts w:eastAsia="Times New Roman"/>
                <w:sz w:val="18"/>
                <w:szCs w:val="18"/>
              </w:rPr>
            </w:pPr>
            <w:r w:rsidRPr="001A0F33">
              <w:rPr>
                <w:rFonts w:eastAsia="Times New Roman"/>
                <w:sz w:val="18"/>
                <w:szCs w:val="18"/>
              </w:rPr>
              <w:t>Mme Coussot (directrice), Mmes Penouty, Devezeaud, Poupelin, La Goute, Bouin (enseignantes).</w:t>
            </w:r>
          </w:p>
          <w:p w:rsidR="00B96704" w:rsidRPr="001A0F33" w:rsidRDefault="00B96704" w:rsidP="001A0F33">
            <w:pPr>
              <w:spacing w:after="60"/>
              <w:rPr>
                <w:rFonts w:eastAsia="Times New Roman"/>
                <w:sz w:val="6"/>
                <w:szCs w:val="6"/>
              </w:rPr>
            </w:pPr>
          </w:p>
          <w:p w:rsidR="00B96704" w:rsidRPr="001A0F33" w:rsidRDefault="00B96704" w:rsidP="001A0F33">
            <w:pPr>
              <w:pStyle w:val="NormalWeb"/>
              <w:spacing w:before="0" w:beforeAutospacing="0" w:after="60"/>
              <w:rPr>
                <w:rFonts w:ascii="Calibri" w:eastAsia="Times New Roman" w:hAnsi="Calibri"/>
                <w:sz w:val="18"/>
                <w:szCs w:val="18"/>
              </w:rPr>
            </w:pPr>
            <w:r w:rsidRPr="001A0F33">
              <w:rPr>
                <w:rFonts w:ascii="Calibri" w:eastAsia="Times New Roman" w:hAnsi="Calibri"/>
                <w:sz w:val="18"/>
                <w:szCs w:val="18"/>
              </w:rPr>
              <w:t xml:space="preserve">La séance est ouverte à 18h00 par Mme COUSSOT présidente de séance. </w:t>
            </w:r>
          </w:p>
          <w:p w:rsidR="00B96704" w:rsidRPr="001A0F33" w:rsidRDefault="00B96704" w:rsidP="001A0F33">
            <w:pPr>
              <w:pStyle w:val="NormalWeb"/>
              <w:spacing w:before="0" w:beforeAutospacing="0" w:after="60"/>
              <w:rPr>
                <w:rFonts w:ascii="Calibri" w:eastAsia="Times New Roman" w:hAnsi="Calibri"/>
                <w:sz w:val="18"/>
                <w:szCs w:val="18"/>
              </w:rPr>
            </w:pPr>
            <w:r w:rsidRPr="001A0F33">
              <w:rPr>
                <w:rFonts w:ascii="Calibri" w:eastAsia="Times New Roman" w:hAnsi="Calibri"/>
                <w:sz w:val="18"/>
                <w:szCs w:val="18"/>
              </w:rPr>
              <w:t xml:space="preserve">Mme La Goute est secrétaire. </w:t>
            </w:r>
          </w:p>
          <w:p w:rsidR="00B96704" w:rsidRPr="001A0F33" w:rsidRDefault="00B96704" w:rsidP="001A0F33">
            <w:pPr>
              <w:pStyle w:val="NormalWeb"/>
              <w:spacing w:before="0" w:beforeAutospacing="0" w:after="60"/>
              <w:rPr>
                <w:rFonts w:ascii="Calibri" w:eastAsia="Times New Roman" w:hAnsi="Calibri"/>
                <w:sz w:val="18"/>
                <w:szCs w:val="18"/>
              </w:rPr>
            </w:pPr>
            <w:r w:rsidRPr="001A0F33">
              <w:rPr>
                <w:rFonts w:ascii="Calibri" w:eastAsia="Times New Roman" w:hAnsi="Calibri"/>
                <w:sz w:val="18"/>
                <w:szCs w:val="18"/>
              </w:rPr>
              <w:t xml:space="preserve">Un compte rendu détaillé sera adressé à chaque membre du conseil d’école et un exemplaire sera affiché sous le préau de l'école. </w:t>
            </w:r>
          </w:p>
          <w:p w:rsidR="004C29F5" w:rsidRPr="001A0F33" w:rsidRDefault="004C29F5" w:rsidP="001A0F33">
            <w:pPr>
              <w:pStyle w:val="NormalWeb"/>
              <w:spacing w:before="0" w:beforeAutospacing="0" w:after="60"/>
              <w:rPr>
                <w:rFonts w:ascii="Calibri" w:eastAsia="Times New Roman" w:hAnsi="Calibri"/>
                <w:sz w:val="6"/>
                <w:szCs w:val="6"/>
              </w:rPr>
            </w:pPr>
          </w:p>
          <w:p w:rsidR="00B96704" w:rsidRPr="001A0F33" w:rsidRDefault="00B96704" w:rsidP="001A0F33">
            <w:pPr>
              <w:widowControl w:val="0"/>
              <w:autoSpaceDE w:val="0"/>
              <w:spacing w:after="60" w:line="240" w:lineRule="atLeast"/>
              <w:rPr>
                <w:rFonts w:ascii="Century Gothic" w:eastAsia="Times New Roman" w:hAnsi="Century Gothic"/>
                <w:sz w:val="18"/>
                <w:szCs w:val="18"/>
              </w:rPr>
            </w:pPr>
            <w:r w:rsidRPr="001A0F33">
              <w:rPr>
                <w:rFonts w:ascii="Century Gothic" w:eastAsia="Times New Roman" w:hAnsi="Century Gothic"/>
                <w:sz w:val="18"/>
                <w:szCs w:val="18"/>
                <w:u w:val="single"/>
              </w:rPr>
              <w:t>ORDRE DU JOUR</w:t>
            </w:r>
            <w:r w:rsidRPr="001A0F33">
              <w:rPr>
                <w:rFonts w:ascii="Century Gothic" w:eastAsia="Times New Roman" w:hAnsi="Century Gothic"/>
                <w:sz w:val="18"/>
                <w:szCs w:val="18"/>
              </w:rPr>
              <w:t xml:space="preserve"> : </w:t>
            </w:r>
          </w:p>
          <w:p w:rsidR="00B96704" w:rsidRPr="001A0F33" w:rsidRDefault="00B96704" w:rsidP="001A0F33">
            <w:pPr>
              <w:widowControl w:val="0"/>
              <w:numPr>
                <w:ilvl w:val="0"/>
                <w:numId w:val="4"/>
              </w:numPr>
              <w:suppressAutoHyphens/>
              <w:spacing w:after="60" w:line="240" w:lineRule="auto"/>
              <w:rPr>
                <w:rFonts w:ascii="Comic Sans MS" w:eastAsia="Times New Roman" w:hAnsi="Comic Sans MS"/>
                <w:sz w:val="18"/>
                <w:szCs w:val="18"/>
              </w:rPr>
            </w:pPr>
            <w:r w:rsidRPr="001A0F33">
              <w:rPr>
                <w:rFonts w:ascii="Comic Sans MS" w:eastAsia="Times New Roman" w:hAnsi="Comic Sans MS"/>
                <w:b/>
                <w:bCs/>
                <w:i/>
                <w:iCs/>
                <w:sz w:val="18"/>
                <w:szCs w:val="18"/>
              </w:rPr>
              <w:t>Le règlement intérieur du conseil d’école</w:t>
            </w:r>
          </w:p>
          <w:p w:rsidR="00B96704" w:rsidRPr="001A0F33" w:rsidRDefault="00B96704" w:rsidP="001A0F33">
            <w:pPr>
              <w:widowControl w:val="0"/>
              <w:numPr>
                <w:ilvl w:val="0"/>
                <w:numId w:val="4"/>
              </w:numPr>
              <w:suppressAutoHyphens/>
              <w:spacing w:after="60" w:line="240" w:lineRule="auto"/>
              <w:rPr>
                <w:rFonts w:ascii="Comic Sans MS" w:eastAsia="Times New Roman" w:hAnsi="Comic Sans MS"/>
                <w:sz w:val="18"/>
                <w:szCs w:val="18"/>
              </w:rPr>
            </w:pPr>
            <w:r w:rsidRPr="001A0F33">
              <w:rPr>
                <w:rFonts w:ascii="Comic Sans MS" w:eastAsia="Times New Roman" w:hAnsi="Comic Sans MS"/>
                <w:b/>
                <w:bCs/>
                <w:i/>
                <w:iCs/>
                <w:sz w:val="18"/>
                <w:szCs w:val="18"/>
              </w:rPr>
              <w:t>Le règlement intérieur de l’école</w:t>
            </w:r>
          </w:p>
          <w:p w:rsidR="00B96704" w:rsidRPr="001A0F33" w:rsidRDefault="00B96704" w:rsidP="001A0F33">
            <w:pPr>
              <w:widowControl w:val="0"/>
              <w:numPr>
                <w:ilvl w:val="0"/>
                <w:numId w:val="4"/>
              </w:numPr>
              <w:suppressAutoHyphens/>
              <w:spacing w:after="60" w:line="240" w:lineRule="auto"/>
              <w:rPr>
                <w:rFonts w:ascii="Comic Sans MS" w:eastAsia="Times New Roman" w:hAnsi="Comic Sans MS"/>
                <w:sz w:val="18"/>
                <w:szCs w:val="18"/>
              </w:rPr>
            </w:pPr>
            <w:r w:rsidRPr="001A0F33">
              <w:rPr>
                <w:rFonts w:ascii="Comic Sans MS" w:eastAsia="Times New Roman" w:hAnsi="Comic Sans MS"/>
                <w:b/>
                <w:bCs/>
                <w:i/>
                <w:iCs/>
                <w:sz w:val="18"/>
                <w:szCs w:val="18"/>
              </w:rPr>
              <w:t>Compte rendu des élections des parents d’élèves 2016/2017</w:t>
            </w:r>
          </w:p>
          <w:p w:rsidR="00B96704" w:rsidRPr="001A0F33" w:rsidRDefault="00B96704" w:rsidP="001A0F33">
            <w:pPr>
              <w:widowControl w:val="0"/>
              <w:numPr>
                <w:ilvl w:val="0"/>
                <w:numId w:val="4"/>
              </w:numPr>
              <w:suppressAutoHyphens/>
              <w:spacing w:after="60" w:line="240" w:lineRule="auto"/>
              <w:rPr>
                <w:rFonts w:ascii="Comic Sans MS" w:eastAsia="Times New Roman" w:hAnsi="Comic Sans MS"/>
                <w:sz w:val="18"/>
                <w:szCs w:val="18"/>
              </w:rPr>
            </w:pPr>
            <w:r w:rsidRPr="001A0F33">
              <w:rPr>
                <w:rFonts w:ascii="Comic Sans MS" w:eastAsia="Times New Roman" w:hAnsi="Comic Sans MS"/>
                <w:b/>
                <w:bCs/>
                <w:i/>
                <w:iCs/>
                <w:sz w:val="18"/>
                <w:szCs w:val="18"/>
              </w:rPr>
              <w:t>Point de la municipalité : lancement des TAP, bilan de la période 1, travaux et projets.</w:t>
            </w:r>
          </w:p>
          <w:p w:rsidR="00B96704" w:rsidRPr="001A0F33" w:rsidRDefault="00B96704" w:rsidP="001A0F33">
            <w:pPr>
              <w:widowControl w:val="0"/>
              <w:numPr>
                <w:ilvl w:val="0"/>
                <w:numId w:val="4"/>
              </w:numPr>
              <w:suppressAutoHyphens/>
              <w:spacing w:after="60" w:line="240" w:lineRule="auto"/>
              <w:rPr>
                <w:rFonts w:ascii="Comic Sans MS" w:eastAsia="Times New Roman" w:hAnsi="Comic Sans MS"/>
                <w:sz w:val="18"/>
                <w:szCs w:val="18"/>
              </w:rPr>
            </w:pPr>
            <w:r w:rsidRPr="001A0F33">
              <w:rPr>
                <w:rFonts w:ascii="Comic Sans MS" w:eastAsia="Times New Roman" w:hAnsi="Comic Sans MS"/>
                <w:b/>
                <w:bCs/>
                <w:i/>
                <w:iCs/>
                <w:sz w:val="18"/>
                <w:szCs w:val="18"/>
              </w:rPr>
              <w:t>Sécurité</w:t>
            </w:r>
          </w:p>
          <w:p w:rsidR="00B96704" w:rsidRPr="001A0F33" w:rsidRDefault="00B96704" w:rsidP="001A0F33">
            <w:pPr>
              <w:widowControl w:val="0"/>
              <w:numPr>
                <w:ilvl w:val="0"/>
                <w:numId w:val="4"/>
              </w:numPr>
              <w:suppressAutoHyphens/>
              <w:spacing w:after="60" w:line="240" w:lineRule="auto"/>
              <w:rPr>
                <w:rFonts w:ascii="Comic Sans MS" w:eastAsia="Times New Roman" w:hAnsi="Comic Sans MS"/>
                <w:b/>
                <w:bCs/>
                <w:i/>
                <w:iCs/>
                <w:sz w:val="18"/>
                <w:szCs w:val="18"/>
              </w:rPr>
            </w:pPr>
            <w:r w:rsidRPr="001A0F33">
              <w:rPr>
                <w:rFonts w:ascii="Comic Sans MS" w:eastAsia="Times New Roman" w:hAnsi="Comic Sans MS"/>
                <w:b/>
                <w:bCs/>
                <w:i/>
                <w:iCs/>
                <w:sz w:val="18"/>
                <w:szCs w:val="18"/>
              </w:rPr>
              <w:t>Les questions des parents.</w:t>
            </w:r>
          </w:p>
          <w:p w:rsidR="00B96704" w:rsidRPr="001A0F33" w:rsidRDefault="00B96704" w:rsidP="001A0F33">
            <w:pPr>
              <w:widowControl w:val="0"/>
              <w:numPr>
                <w:ilvl w:val="0"/>
                <w:numId w:val="4"/>
              </w:numPr>
              <w:suppressAutoHyphens/>
              <w:spacing w:after="60" w:line="240" w:lineRule="auto"/>
              <w:rPr>
                <w:rFonts w:ascii="Comic Sans MS" w:eastAsia="Times New Roman" w:hAnsi="Comic Sans MS"/>
                <w:b/>
                <w:bCs/>
                <w:i/>
                <w:iCs/>
                <w:sz w:val="18"/>
                <w:szCs w:val="18"/>
              </w:rPr>
            </w:pPr>
            <w:r w:rsidRPr="001A0F33">
              <w:rPr>
                <w:rFonts w:ascii="Comic Sans MS" w:eastAsia="Times New Roman" w:hAnsi="Comic Sans MS"/>
                <w:b/>
                <w:bCs/>
                <w:i/>
                <w:iCs/>
                <w:sz w:val="18"/>
                <w:szCs w:val="18"/>
              </w:rPr>
              <w:t>L’organisation pédagogique de l’école (le projet d’école et les sorties pédagogiques)</w:t>
            </w:r>
          </w:p>
          <w:p w:rsidR="00B96704" w:rsidRPr="001A0F33" w:rsidRDefault="00B96704" w:rsidP="001A0F33">
            <w:pPr>
              <w:pStyle w:val="NormalWeb"/>
              <w:spacing w:before="0" w:beforeAutospacing="0" w:after="60"/>
              <w:rPr>
                <w:rFonts w:ascii="Calibri" w:eastAsia="Times New Roman" w:hAnsi="Calibri"/>
                <w:sz w:val="6"/>
                <w:szCs w:val="6"/>
              </w:rPr>
            </w:pPr>
          </w:p>
          <w:p w:rsidR="00B96704" w:rsidRPr="001A0F33" w:rsidRDefault="00B96704" w:rsidP="001A0F33">
            <w:pPr>
              <w:pStyle w:val="NormalWeb"/>
              <w:spacing w:before="0" w:beforeAutospacing="0" w:after="60"/>
              <w:rPr>
                <w:rFonts w:eastAsia="Times New Roman"/>
                <w:sz w:val="18"/>
                <w:szCs w:val="18"/>
              </w:rPr>
            </w:pPr>
            <w:r w:rsidRPr="001A0F33">
              <w:rPr>
                <w:rFonts w:ascii="Calibri" w:eastAsia="Times New Roman" w:hAnsi="Calibri"/>
                <w:sz w:val="18"/>
                <w:szCs w:val="18"/>
                <w:u w:val="single"/>
              </w:rPr>
              <w:t xml:space="preserve"> </w:t>
            </w:r>
            <w:r w:rsidRPr="001A0F33">
              <w:rPr>
                <w:rFonts w:eastAsia="Times New Roman"/>
                <w:sz w:val="18"/>
                <w:szCs w:val="18"/>
              </w:rPr>
              <w:t xml:space="preserve">► </w:t>
            </w:r>
            <w:r w:rsidRPr="001A0F33">
              <w:rPr>
                <w:rFonts w:eastAsia="Times New Roman"/>
                <w:b/>
                <w:bCs/>
                <w:sz w:val="18"/>
                <w:szCs w:val="18"/>
              </w:rPr>
              <w:t>Installation du Conseil d’école :</w:t>
            </w:r>
            <w:r w:rsidRPr="001A0F33">
              <w:rPr>
                <w:rFonts w:eastAsia="Times New Roman"/>
                <w:sz w:val="18"/>
                <w:szCs w:val="18"/>
              </w:rPr>
              <w:t xml:space="preserve"> </w:t>
            </w:r>
          </w:p>
          <w:p w:rsidR="00B96704" w:rsidRPr="001A0F33" w:rsidRDefault="00B96704" w:rsidP="001A0F33">
            <w:pPr>
              <w:pStyle w:val="NormalWeb"/>
              <w:spacing w:before="0" w:beforeAutospacing="0" w:after="60"/>
              <w:rPr>
                <w:rFonts w:eastAsia="Times New Roman"/>
                <w:sz w:val="18"/>
                <w:szCs w:val="18"/>
              </w:rPr>
            </w:pPr>
            <w:r w:rsidRPr="001A0F33">
              <w:rPr>
                <w:rFonts w:eastAsia="Times New Roman"/>
                <w:sz w:val="18"/>
                <w:szCs w:val="18"/>
              </w:rPr>
              <w:t xml:space="preserve">● Présentation des membres présents. Tour de table. </w:t>
            </w:r>
          </w:p>
          <w:p w:rsidR="00B96704" w:rsidRPr="001A0F33" w:rsidRDefault="00B96704" w:rsidP="001A0F33">
            <w:pPr>
              <w:pStyle w:val="NormalWeb"/>
              <w:spacing w:before="0" w:beforeAutospacing="0" w:after="60"/>
              <w:rPr>
                <w:rFonts w:eastAsia="Times New Roman"/>
                <w:sz w:val="18"/>
                <w:szCs w:val="18"/>
              </w:rPr>
            </w:pPr>
            <w:r w:rsidRPr="001A0F33">
              <w:rPr>
                <w:rFonts w:eastAsia="Times New Roman"/>
                <w:sz w:val="18"/>
                <w:szCs w:val="18"/>
              </w:rPr>
              <w:t>● Règlement intérieur du Conseil d'école (sa composition, ses compétences et son fonctionnement) :</w:t>
            </w:r>
          </w:p>
          <w:p w:rsidR="00B96704" w:rsidRPr="001A0F33" w:rsidRDefault="00B96704" w:rsidP="001A0F33">
            <w:pPr>
              <w:pStyle w:val="NormalWeb"/>
              <w:spacing w:before="0" w:beforeAutospacing="0" w:after="60"/>
              <w:rPr>
                <w:rFonts w:eastAsia="Times New Roman"/>
                <w:sz w:val="18"/>
                <w:szCs w:val="18"/>
              </w:rPr>
            </w:pPr>
            <w:r w:rsidRPr="001A0F33">
              <w:rPr>
                <w:rFonts w:eastAsia="Times New Roman"/>
                <w:sz w:val="18"/>
                <w:szCs w:val="18"/>
              </w:rPr>
              <w:t xml:space="preserve">  Vote du règlement intérieur du Conseil d’école qui est accepté à l’unanimité.</w:t>
            </w:r>
          </w:p>
          <w:p w:rsidR="00B96704" w:rsidRPr="001A0F33" w:rsidRDefault="00B96704" w:rsidP="001A0F33">
            <w:pPr>
              <w:pStyle w:val="NormalWeb"/>
              <w:spacing w:before="0" w:beforeAutospacing="0" w:after="60"/>
              <w:rPr>
                <w:rFonts w:eastAsia="Times New Roman"/>
                <w:sz w:val="18"/>
                <w:szCs w:val="18"/>
              </w:rPr>
            </w:pPr>
            <w:r w:rsidRPr="001A0F33">
              <w:rPr>
                <w:rFonts w:eastAsia="Times New Roman"/>
                <w:sz w:val="18"/>
                <w:szCs w:val="18"/>
              </w:rPr>
              <w:t xml:space="preserve">► </w:t>
            </w:r>
            <w:r w:rsidRPr="001A0F33">
              <w:rPr>
                <w:rFonts w:eastAsia="Times New Roman"/>
                <w:b/>
                <w:bCs/>
                <w:sz w:val="18"/>
                <w:szCs w:val="18"/>
              </w:rPr>
              <w:t xml:space="preserve">Règlements intérieurs des écoles primaires : </w:t>
            </w:r>
          </w:p>
          <w:p w:rsidR="00B96704" w:rsidRPr="001A0F33" w:rsidRDefault="00B96704" w:rsidP="001A0F33">
            <w:pPr>
              <w:pStyle w:val="NormalWeb"/>
              <w:spacing w:before="0" w:beforeAutospacing="0" w:after="60"/>
              <w:rPr>
                <w:rFonts w:eastAsia="Times New Roman"/>
                <w:sz w:val="18"/>
                <w:szCs w:val="18"/>
              </w:rPr>
            </w:pPr>
            <w:r w:rsidRPr="001A0F33">
              <w:rPr>
                <w:rFonts w:eastAsia="Times New Roman"/>
                <w:sz w:val="18"/>
                <w:szCs w:val="18"/>
              </w:rPr>
              <w:t xml:space="preserve">● Propositions de modifications du règlement intérieur concernant l'école élémentaire d'Aigre : </w:t>
            </w:r>
          </w:p>
          <w:p w:rsidR="00B96704" w:rsidRPr="001A0F33" w:rsidRDefault="00B96704" w:rsidP="001A0F33">
            <w:pPr>
              <w:pStyle w:val="NormalWeb"/>
              <w:spacing w:before="0" w:beforeAutospacing="0" w:after="60"/>
              <w:rPr>
                <w:rFonts w:eastAsia="Times New Roman"/>
                <w:sz w:val="18"/>
                <w:szCs w:val="18"/>
              </w:rPr>
            </w:pPr>
            <w:r w:rsidRPr="001A0F33">
              <w:rPr>
                <w:rFonts w:eastAsia="Times New Roman"/>
                <w:sz w:val="18"/>
                <w:szCs w:val="18"/>
              </w:rPr>
              <w:t xml:space="preserve">- Apport au niveau de la sécurité. </w:t>
            </w:r>
          </w:p>
          <w:p w:rsidR="00B96704" w:rsidRPr="001A0F33" w:rsidRDefault="00B96704" w:rsidP="001A0F33">
            <w:pPr>
              <w:pStyle w:val="NormalWeb"/>
              <w:spacing w:before="0" w:beforeAutospacing="0" w:after="60"/>
              <w:rPr>
                <w:rFonts w:eastAsia="Times New Roman"/>
                <w:sz w:val="18"/>
                <w:szCs w:val="18"/>
              </w:rPr>
            </w:pPr>
            <w:r w:rsidRPr="001A0F33">
              <w:rPr>
                <w:rFonts w:eastAsia="Times New Roman"/>
                <w:sz w:val="18"/>
                <w:szCs w:val="18"/>
              </w:rPr>
              <w:t xml:space="preserve">Le règlement intérieur de l'école élémentaire est voté et accepté à l'unanimité.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281"/>
            </w:tblGrid>
            <w:tr w:rsidR="00906A41" w:rsidRPr="00906A41" w:rsidTr="00724128">
              <w:tc>
                <w:tcPr>
                  <w:tcW w:w="1548" w:type="dxa"/>
                </w:tcPr>
                <w:p w:rsidR="00906A41" w:rsidRPr="00906A41" w:rsidRDefault="00906A41" w:rsidP="00906A41">
                  <w:pPr>
                    <w:spacing w:after="0"/>
                    <w:rPr>
                      <w:sz w:val="16"/>
                      <w:szCs w:val="16"/>
                    </w:rPr>
                  </w:pPr>
                  <w:r w:rsidRPr="00906A41">
                    <w:rPr>
                      <w:sz w:val="16"/>
                      <w:szCs w:val="16"/>
                    </w:rPr>
                    <w:lastRenderedPageBreak/>
                    <w:t>En période 3 :</w:t>
                  </w:r>
                </w:p>
              </w:tc>
              <w:tc>
                <w:tcPr>
                  <w:tcW w:w="9058" w:type="dxa"/>
                </w:tcPr>
                <w:p w:rsidR="00906A41" w:rsidRPr="00906A41" w:rsidRDefault="00906A41" w:rsidP="00906A41">
                  <w:pPr>
                    <w:spacing w:after="0"/>
                    <w:rPr>
                      <w:i/>
                      <w:sz w:val="16"/>
                      <w:szCs w:val="16"/>
                    </w:rPr>
                  </w:pPr>
                  <w:r w:rsidRPr="00906A41">
                    <w:rPr>
                      <w:i/>
                      <w:sz w:val="16"/>
                      <w:szCs w:val="16"/>
                    </w:rPr>
                    <w:t>Atelier arts plastiques</w:t>
                  </w:r>
                </w:p>
                <w:p w:rsidR="00906A41" w:rsidRPr="00906A41" w:rsidRDefault="00906A41" w:rsidP="00906A41">
                  <w:pPr>
                    <w:spacing w:after="0"/>
                    <w:rPr>
                      <w:i/>
                      <w:sz w:val="16"/>
                      <w:szCs w:val="16"/>
                    </w:rPr>
                  </w:pPr>
                  <w:r w:rsidRPr="00906A41">
                    <w:rPr>
                      <w:i/>
                      <w:sz w:val="16"/>
                      <w:szCs w:val="16"/>
                    </w:rPr>
                    <w:t>Concours canson : ton anniversaire au cirque.</w:t>
                  </w:r>
                </w:p>
                <w:p w:rsidR="00906A41" w:rsidRPr="00906A41" w:rsidRDefault="00906A41" w:rsidP="00906A41">
                  <w:pPr>
                    <w:spacing w:after="0"/>
                    <w:rPr>
                      <w:i/>
                      <w:sz w:val="16"/>
                      <w:szCs w:val="16"/>
                    </w:rPr>
                  </w:pPr>
                  <w:r w:rsidRPr="00906A41">
                    <w:rPr>
                      <w:i/>
                      <w:sz w:val="16"/>
                      <w:szCs w:val="16"/>
                    </w:rPr>
                    <w:t>Atelier cirque</w:t>
                  </w:r>
                </w:p>
                <w:p w:rsidR="00906A41" w:rsidRPr="00906A41" w:rsidRDefault="00906A41" w:rsidP="00906A41">
                  <w:pPr>
                    <w:spacing w:after="0"/>
                    <w:rPr>
                      <w:i/>
                      <w:sz w:val="16"/>
                      <w:szCs w:val="16"/>
                    </w:rPr>
                  </w:pPr>
                  <w:r w:rsidRPr="00906A41">
                    <w:rPr>
                      <w:i/>
                      <w:sz w:val="16"/>
                      <w:szCs w:val="16"/>
                    </w:rPr>
                    <w:t>Partenariat les tilleuls</w:t>
                  </w:r>
                </w:p>
                <w:p w:rsidR="00906A41" w:rsidRPr="00906A41" w:rsidRDefault="00906A41" w:rsidP="00906A41">
                  <w:pPr>
                    <w:spacing w:after="0"/>
                    <w:rPr>
                      <w:i/>
                      <w:sz w:val="16"/>
                      <w:szCs w:val="16"/>
                      <w:u w:val="single"/>
                    </w:rPr>
                  </w:pPr>
                  <w:r w:rsidRPr="00906A41">
                    <w:rPr>
                      <w:i/>
                      <w:sz w:val="16"/>
                      <w:szCs w:val="16"/>
                    </w:rPr>
                    <w:t>Journal : les différentes cultures : les familles itinérantes, recette, musique, jeux…</w:t>
                  </w:r>
                </w:p>
              </w:tc>
            </w:tr>
            <w:tr w:rsidR="00906A41" w:rsidRPr="00906A41" w:rsidTr="00724128">
              <w:tc>
                <w:tcPr>
                  <w:tcW w:w="1548" w:type="dxa"/>
                </w:tcPr>
                <w:p w:rsidR="00906A41" w:rsidRPr="00906A41" w:rsidRDefault="00906A41" w:rsidP="00906A41">
                  <w:pPr>
                    <w:spacing w:after="0"/>
                    <w:rPr>
                      <w:i/>
                      <w:sz w:val="16"/>
                      <w:szCs w:val="16"/>
                      <w:u w:val="single"/>
                    </w:rPr>
                  </w:pPr>
                  <w:r w:rsidRPr="00906A41">
                    <w:rPr>
                      <w:sz w:val="16"/>
                      <w:szCs w:val="16"/>
                    </w:rPr>
                    <w:t>En période 4 :</w:t>
                  </w:r>
                </w:p>
              </w:tc>
              <w:tc>
                <w:tcPr>
                  <w:tcW w:w="9058" w:type="dxa"/>
                </w:tcPr>
                <w:p w:rsidR="00906A41" w:rsidRPr="00906A41" w:rsidRDefault="00906A41" w:rsidP="00906A41">
                  <w:pPr>
                    <w:spacing w:after="0"/>
                    <w:rPr>
                      <w:i/>
                      <w:sz w:val="16"/>
                      <w:szCs w:val="16"/>
                    </w:rPr>
                  </w:pPr>
                  <w:r w:rsidRPr="00906A41">
                    <w:rPr>
                      <w:i/>
                      <w:sz w:val="16"/>
                      <w:szCs w:val="16"/>
                    </w:rPr>
                    <w:t>Découverte d’autres cultures</w:t>
                  </w:r>
                </w:p>
                <w:p w:rsidR="00906A41" w:rsidRPr="00906A41" w:rsidRDefault="00906A41" w:rsidP="00906A41">
                  <w:pPr>
                    <w:spacing w:after="0"/>
                    <w:rPr>
                      <w:i/>
                      <w:sz w:val="16"/>
                      <w:szCs w:val="16"/>
                    </w:rPr>
                  </w:pPr>
                  <w:r w:rsidRPr="00906A41">
                    <w:rPr>
                      <w:i/>
                      <w:sz w:val="16"/>
                      <w:szCs w:val="16"/>
                    </w:rPr>
                    <w:t>Atelier théâtre</w:t>
                  </w:r>
                </w:p>
                <w:p w:rsidR="00906A41" w:rsidRPr="00906A41" w:rsidRDefault="00906A41" w:rsidP="00906A41">
                  <w:pPr>
                    <w:spacing w:after="0"/>
                    <w:rPr>
                      <w:i/>
                      <w:sz w:val="16"/>
                      <w:szCs w:val="16"/>
                    </w:rPr>
                  </w:pPr>
                  <w:r w:rsidRPr="00906A41">
                    <w:rPr>
                      <w:i/>
                      <w:sz w:val="16"/>
                      <w:szCs w:val="16"/>
                    </w:rPr>
                    <w:t>Atelier Afrique</w:t>
                  </w:r>
                </w:p>
                <w:p w:rsidR="00906A41" w:rsidRPr="00906A41" w:rsidRDefault="00906A41" w:rsidP="00906A41">
                  <w:pPr>
                    <w:spacing w:after="0"/>
                    <w:rPr>
                      <w:i/>
                      <w:sz w:val="16"/>
                      <w:szCs w:val="16"/>
                    </w:rPr>
                  </w:pPr>
                  <w:r w:rsidRPr="00906A41">
                    <w:rPr>
                      <w:i/>
                      <w:sz w:val="16"/>
                      <w:szCs w:val="16"/>
                    </w:rPr>
                    <w:t>Atelier arts plastiques</w:t>
                  </w:r>
                </w:p>
                <w:p w:rsidR="00906A41" w:rsidRPr="00906A41" w:rsidRDefault="00906A41" w:rsidP="00906A41">
                  <w:pPr>
                    <w:spacing w:after="0"/>
                    <w:rPr>
                      <w:i/>
                      <w:sz w:val="16"/>
                      <w:szCs w:val="16"/>
                    </w:rPr>
                  </w:pPr>
                  <w:r w:rsidRPr="00906A41">
                    <w:rPr>
                      <w:i/>
                      <w:sz w:val="16"/>
                      <w:szCs w:val="16"/>
                    </w:rPr>
                    <w:t>Jeux de société / jeux sportifs</w:t>
                  </w:r>
                </w:p>
                <w:p w:rsidR="00906A41" w:rsidRPr="00906A41" w:rsidRDefault="00906A41" w:rsidP="00906A41">
                  <w:pPr>
                    <w:spacing w:after="0"/>
                    <w:rPr>
                      <w:i/>
                      <w:sz w:val="16"/>
                      <w:szCs w:val="16"/>
                    </w:rPr>
                  </w:pPr>
                  <w:r w:rsidRPr="00906A41">
                    <w:rPr>
                      <w:i/>
                      <w:sz w:val="16"/>
                      <w:szCs w:val="16"/>
                    </w:rPr>
                    <w:t>Partenariat les tilleuls</w:t>
                  </w:r>
                </w:p>
                <w:p w:rsidR="00906A41" w:rsidRPr="00906A41" w:rsidRDefault="00906A41" w:rsidP="00906A41">
                  <w:pPr>
                    <w:spacing w:after="0"/>
                    <w:rPr>
                      <w:i/>
                      <w:sz w:val="16"/>
                      <w:szCs w:val="16"/>
                    </w:rPr>
                  </w:pPr>
                  <w:r w:rsidRPr="00906A41">
                    <w:rPr>
                      <w:i/>
                      <w:sz w:val="16"/>
                      <w:szCs w:val="16"/>
                    </w:rPr>
                    <w:t>Journal : les différentes cultures : les familles itinérantes, recette, musique, jeux…</w:t>
                  </w:r>
                </w:p>
              </w:tc>
            </w:tr>
            <w:tr w:rsidR="00906A41" w:rsidRPr="00906A41" w:rsidTr="00906A41">
              <w:trPr>
                <w:trHeight w:val="1474"/>
              </w:trPr>
              <w:tc>
                <w:tcPr>
                  <w:tcW w:w="1548" w:type="dxa"/>
                </w:tcPr>
                <w:p w:rsidR="00906A41" w:rsidRPr="00906A41" w:rsidRDefault="00906A41" w:rsidP="00906A41">
                  <w:pPr>
                    <w:spacing w:after="0"/>
                    <w:rPr>
                      <w:i/>
                      <w:sz w:val="16"/>
                      <w:szCs w:val="16"/>
                      <w:u w:val="single"/>
                    </w:rPr>
                  </w:pPr>
                  <w:r w:rsidRPr="00906A41">
                    <w:rPr>
                      <w:sz w:val="16"/>
                      <w:szCs w:val="16"/>
                    </w:rPr>
                    <w:t>En période 5 :</w:t>
                  </w:r>
                </w:p>
              </w:tc>
              <w:tc>
                <w:tcPr>
                  <w:tcW w:w="9058" w:type="dxa"/>
                </w:tcPr>
                <w:p w:rsidR="00906A41" w:rsidRPr="00906A41" w:rsidRDefault="00906A41" w:rsidP="00906A41">
                  <w:pPr>
                    <w:spacing w:after="0"/>
                    <w:rPr>
                      <w:i/>
                      <w:sz w:val="16"/>
                      <w:szCs w:val="16"/>
                    </w:rPr>
                  </w:pPr>
                  <w:r w:rsidRPr="00906A41">
                    <w:rPr>
                      <w:i/>
                      <w:sz w:val="16"/>
                      <w:szCs w:val="16"/>
                    </w:rPr>
                    <w:t>Suite de l’arboretum</w:t>
                  </w:r>
                </w:p>
                <w:p w:rsidR="00906A41" w:rsidRPr="00906A41" w:rsidRDefault="00906A41" w:rsidP="00906A41">
                  <w:pPr>
                    <w:spacing w:after="0"/>
                    <w:rPr>
                      <w:i/>
                      <w:sz w:val="16"/>
                      <w:szCs w:val="16"/>
                    </w:rPr>
                  </w:pPr>
                  <w:r w:rsidRPr="00906A41">
                    <w:rPr>
                      <w:i/>
                      <w:sz w:val="16"/>
                      <w:szCs w:val="16"/>
                    </w:rPr>
                    <w:t>Atelier théâtre</w:t>
                  </w:r>
                </w:p>
                <w:p w:rsidR="00906A41" w:rsidRPr="00906A41" w:rsidRDefault="00906A41" w:rsidP="00906A41">
                  <w:pPr>
                    <w:spacing w:after="0"/>
                    <w:rPr>
                      <w:i/>
                      <w:sz w:val="16"/>
                      <w:szCs w:val="16"/>
                    </w:rPr>
                  </w:pPr>
                  <w:r w:rsidRPr="00906A41">
                    <w:rPr>
                      <w:i/>
                      <w:sz w:val="16"/>
                      <w:szCs w:val="16"/>
                    </w:rPr>
                    <w:t>Atelier Afrique</w:t>
                  </w:r>
                </w:p>
                <w:p w:rsidR="00906A41" w:rsidRPr="00906A41" w:rsidRDefault="00906A41" w:rsidP="00906A41">
                  <w:pPr>
                    <w:spacing w:after="0"/>
                    <w:rPr>
                      <w:i/>
                      <w:sz w:val="16"/>
                      <w:szCs w:val="16"/>
                    </w:rPr>
                  </w:pPr>
                  <w:r w:rsidRPr="00906A41">
                    <w:rPr>
                      <w:i/>
                      <w:sz w:val="16"/>
                      <w:szCs w:val="16"/>
                    </w:rPr>
                    <w:t>Atelier arts plastiques</w:t>
                  </w:r>
                </w:p>
                <w:p w:rsidR="00906A41" w:rsidRPr="00906A41" w:rsidRDefault="00906A41" w:rsidP="00906A41">
                  <w:pPr>
                    <w:spacing w:after="0"/>
                    <w:rPr>
                      <w:i/>
                      <w:sz w:val="16"/>
                      <w:szCs w:val="16"/>
                    </w:rPr>
                  </w:pPr>
                  <w:r w:rsidRPr="00906A41">
                    <w:rPr>
                      <w:i/>
                      <w:sz w:val="16"/>
                      <w:szCs w:val="16"/>
                    </w:rPr>
                    <w:t>Jeux de société / jeux sportifs</w:t>
                  </w:r>
                </w:p>
                <w:p w:rsidR="00906A41" w:rsidRPr="00906A41" w:rsidRDefault="00906A41" w:rsidP="00906A41">
                  <w:pPr>
                    <w:spacing w:after="0"/>
                    <w:rPr>
                      <w:i/>
                      <w:sz w:val="16"/>
                      <w:szCs w:val="16"/>
                    </w:rPr>
                  </w:pPr>
                  <w:r w:rsidRPr="00906A41">
                    <w:rPr>
                      <w:i/>
                      <w:sz w:val="16"/>
                      <w:szCs w:val="16"/>
                    </w:rPr>
                    <w:t>Partenariat les tilleuls</w:t>
                  </w:r>
                </w:p>
                <w:p w:rsidR="00906A41" w:rsidRPr="00906A41" w:rsidRDefault="00906A41" w:rsidP="00906A41">
                  <w:pPr>
                    <w:spacing w:after="0"/>
                    <w:rPr>
                      <w:i/>
                      <w:sz w:val="16"/>
                      <w:szCs w:val="16"/>
                    </w:rPr>
                  </w:pPr>
                  <w:r w:rsidRPr="00906A41">
                    <w:rPr>
                      <w:i/>
                      <w:sz w:val="16"/>
                      <w:szCs w:val="16"/>
                    </w:rPr>
                    <w:t>Philatélie carnet de voyage.</w:t>
                  </w:r>
                </w:p>
              </w:tc>
            </w:tr>
          </w:tbl>
          <w:p w:rsidR="00906A41" w:rsidRPr="001A0F33" w:rsidRDefault="00906A41" w:rsidP="001A0F33">
            <w:pPr>
              <w:spacing w:after="0"/>
              <w:rPr>
                <w:rFonts w:eastAsia="Times New Roman"/>
                <w:i/>
                <w:sz w:val="2"/>
                <w:szCs w:val="2"/>
                <w:u w:val="single"/>
              </w:rPr>
            </w:pPr>
          </w:p>
          <w:p w:rsidR="00906A41" w:rsidRPr="001A0F33" w:rsidRDefault="00906A41" w:rsidP="001A0F33">
            <w:pPr>
              <w:spacing w:after="0"/>
              <w:rPr>
                <w:rFonts w:eastAsia="Times New Roman"/>
                <w:i/>
                <w:sz w:val="16"/>
                <w:szCs w:val="16"/>
              </w:rPr>
            </w:pPr>
            <w:r w:rsidRPr="001A0F33">
              <w:rPr>
                <w:rFonts w:eastAsia="Times New Roman"/>
                <w:i/>
                <w:sz w:val="16"/>
                <w:szCs w:val="16"/>
              </w:rPr>
              <w:t>Cependant durant la première période, l’équipe éducative regrette des problèmes incivilités, de non-respect à l’adulte (9 élèves ont déjà des points rouges).</w:t>
            </w:r>
          </w:p>
          <w:p w:rsidR="00906A41" w:rsidRPr="001A0F33" w:rsidRDefault="00906A41" w:rsidP="001A0F33">
            <w:pPr>
              <w:spacing w:after="0"/>
              <w:rPr>
                <w:rFonts w:eastAsia="Times New Roman"/>
                <w:i/>
                <w:sz w:val="2"/>
                <w:szCs w:val="2"/>
              </w:rPr>
            </w:pPr>
          </w:p>
          <w:p w:rsidR="00906A41" w:rsidRPr="001A0F33" w:rsidRDefault="00906A41" w:rsidP="001A0F33">
            <w:pPr>
              <w:spacing w:after="0"/>
              <w:rPr>
                <w:rFonts w:eastAsia="Times New Roman"/>
                <w:sz w:val="16"/>
                <w:szCs w:val="16"/>
              </w:rPr>
            </w:pPr>
            <w:r w:rsidRPr="001A0F33">
              <w:rPr>
                <w:rFonts w:eastAsia="Times New Roman"/>
                <w:sz w:val="16"/>
                <w:szCs w:val="16"/>
              </w:rPr>
              <w:t>Chaque classe est répartie en deux groupes. Pour que les effectifs soient répartis entre les différents animateurs de façon équitable, le choix du groupe n’est pas laissé aux enfants, mais, l’organisation tient compte des regroupements par affinité et de la diversité des animations tout au long de l’année pour chaque enfant.</w:t>
            </w:r>
          </w:p>
          <w:p w:rsidR="00906A41" w:rsidRPr="001A0F33" w:rsidRDefault="00906A41" w:rsidP="001A0F33">
            <w:pPr>
              <w:spacing w:after="0"/>
              <w:rPr>
                <w:rFonts w:eastAsia="Times New Roman"/>
                <w:sz w:val="2"/>
                <w:szCs w:val="2"/>
              </w:rPr>
            </w:pPr>
            <w:r w:rsidRPr="001A0F33">
              <w:rPr>
                <w:rFonts w:eastAsia="Times New Roman"/>
                <w:sz w:val="16"/>
                <w:szCs w:val="16"/>
              </w:rPr>
              <w:tab/>
            </w:r>
          </w:p>
          <w:p w:rsidR="00906A41" w:rsidRPr="001A0F33" w:rsidRDefault="00906A41" w:rsidP="001A0F33">
            <w:pPr>
              <w:spacing w:after="0"/>
              <w:rPr>
                <w:rFonts w:eastAsia="Times New Roman" w:cs="Arial"/>
                <w:b/>
                <w:i/>
                <w:sz w:val="16"/>
                <w:szCs w:val="16"/>
              </w:rPr>
            </w:pPr>
            <w:r w:rsidRPr="001A0F33">
              <w:rPr>
                <w:rFonts w:eastAsia="Times New Roman"/>
                <w:sz w:val="16"/>
                <w:szCs w:val="16"/>
              </w:rPr>
              <w:tab/>
            </w:r>
            <w:r w:rsidRPr="001A0F33">
              <w:rPr>
                <w:rFonts w:ascii="Arial" w:eastAsia="Times New Roman" w:hAnsi="Arial" w:cs="Arial"/>
                <w:sz w:val="16"/>
                <w:szCs w:val="16"/>
              </w:rPr>
              <w:t>►</w:t>
            </w:r>
            <w:r w:rsidRPr="001A0F33">
              <w:rPr>
                <w:rFonts w:eastAsia="Times New Roman" w:cs="Arial"/>
                <w:sz w:val="16"/>
                <w:szCs w:val="16"/>
              </w:rPr>
              <w:t xml:space="preserve"> </w:t>
            </w:r>
            <w:r w:rsidRPr="001A0F33">
              <w:rPr>
                <w:rFonts w:eastAsia="Times New Roman" w:cs="Arial"/>
                <w:b/>
                <w:i/>
                <w:sz w:val="16"/>
                <w:szCs w:val="16"/>
              </w:rPr>
              <w:t>Sécurité :</w:t>
            </w:r>
          </w:p>
          <w:p w:rsidR="00906A41" w:rsidRPr="001A0F33" w:rsidRDefault="00906A41" w:rsidP="001A0F33">
            <w:pPr>
              <w:numPr>
                <w:ilvl w:val="0"/>
                <w:numId w:val="5"/>
              </w:numPr>
              <w:spacing w:after="0"/>
              <w:rPr>
                <w:rFonts w:eastAsia="Times New Roman" w:cs="Arial"/>
                <w:sz w:val="16"/>
                <w:szCs w:val="16"/>
              </w:rPr>
            </w:pPr>
            <w:r w:rsidRPr="001A0F33">
              <w:rPr>
                <w:rFonts w:eastAsia="Times New Roman" w:cs="Arial"/>
                <w:sz w:val="16"/>
                <w:szCs w:val="16"/>
              </w:rPr>
              <w:t>Lecture du guide des parents d’élèves distribué aux parents d’élèves en début d’année. (Site blog école aigre)</w:t>
            </w:r>
          </w:p>
          <w:p w:rsidR="00906A41" w:rsidRPr="001A0F33" w:rsidRDefault="00906A41" w:rsidP="001A0F33">
            <w:pPr>
              <w:numPr>
                <w:ilvl w:val="0"/>
                <w:numId w:val="5"/>
              </w:numPr>
              <w:tabs>
                <w:tab w:val="clear" w:pos="720"/>
                <w:tab w:val="num" w:pos="-1800"/>
              </w:tabs>
              <w:spacing w:after="0"/>
              <w:ind w:left="0" w:firstLine="360"/>
              <w:rPr>
                <w:rFonts w:eastAsia="Times New Roman" w:cs="Arial"/>
                <w:sz w:val="16"/>
                <w:szCs w:val="16"/>
              </w:rPr>
            </w:pPr>
            <w:r w:rsidRPr="001A0F33">
              <w:rPr>
                <w:rFonts w:eastAsia="Times New Roman"/>
                <w:sz w:val="16"/>
                <w:szCs w:val="16"/>
              </w:rPr>
              <w:t xml:space="preserve">Depuis septembre 2016, de nouvelles mesures de sécurité ont dû être mises en place à la demande de notre ministre de l’éducation nationale. C’est pourquoi les portes de l’école sont fermées pendant le temps scolaires, périscolaires et garderie. Les parents d’élèves n’ont plus accès à la cour de l’école et doivent accompagner leur enfant uniquement aux portes. Pendant le temps de cantine, la grille bleue est fermée car les élèves pendant un court instant ont accès à la cour d’honneur. </w:t>
            </w:r>
          </w:p>
          <w:p w:rsidR="00906A41" w:rsidRPr="001A0F33" w:rsidRDefault="00906A41" w:rsidP="001A0F33">
            <w:pPr>
              <w:widowControl w:val="0"/>
              <w:tabs>
                <w:tab w:val="num" w:pos="-4140"/>
              </w:tabs>
              <w:spacing w:after="40"/>
              <w:rPr>
                <w:rFonts w:eastAsia="Times New Roman"/>
                <w:sz w:val="16"/>
                <w:szCs w:val="16"/>
              </w:rPr>
            </w:pPr>
            <w:r w:rsidRPr="001A0F33">
              <w:rPr>
                <w:rFonts w:eastAsia="Times New Roman"/>
                <w:sz w:val="16"/>
                <w:szCs w:val="16"/>
              </w:rPr>
              <w:t xml:space="preserve">Pour venir chercher leur enfant, les parents hors horaires de l’école doivent se rendre à la porte d’entrée (cours d’honneur) une sonnerie est à leur disposition. </w:t>
            </w:r>
          </w:p>
          <w:p w:rsidR="00906A41" w:rsidRPr="001A0F33" w:rsidRDefault="00655D67" w:rsidP="001A0F33">
            <w:pPr>
              <w:widowControl w:val="0"/>
              <w:numPr>
                <w:ilvl w:val="2"/>
                <w:numId w:val="5"/>
              </w:numPr>
              <w:tabs>
                <w:tab w:val="clear" w:pos="2160"/>
              </w:tabs>
              <w:spacing w:after="40"/>
              <w:ind w:left="0" w:firstLine="360"/>
              <w:rPr>
                <w:rFonts w:ascii="Times New Roman" w:eastAsia="Times New Roman" w:hAnsi="Times New Roman"/>
                <w:sz w:val="16"/>
                <w:szCs w:val="16"/>
              </w:rPr>
            </w:pPr>
            <w:r>
              <w:rPr>
                <w:rFonts w:ascii="Times New Roman" w:eastAsia="Times New Roman" w:hAnsi="Times New Roman"/>
                <w:noProof/>
                <w:sz w:val="16"/>
                <w:szCs w:val="16"/>
              </w:rPr>
              <w:pict>
                <v:line id="_x0000_s1031" style="position:absolute;left:0;text-align:left;z-index:2" from="383.4pt,30.8pt" to="770.95pt,30.8pt"/>
              </w:pict>
            </w:r>
            <w:r w:rsidR="00906A41" w:rsidRPr="001A0F33">
              <w:rPr>
                <w:rFonts w:eastAsia="Times New Roman" w:cs="Arial"/>
                <w:sz w:val="16"/>
                <w:szCs w:val="16"/>
              </w:rPr>
              <w:t>Le ministère de l’éducation, nous a demandé de faire un exercice attentat dans nos écoles. Cet exercice n’a pas de forme particulière et imposée. Il laisse les équipes enseignantes, mairie et parents d’élèves élus, le choix de la mise en forme. C’est pourquoi, le vendredi 14 octobre, nous avons décidé dans un premier temps de privilégier une information au cours d’une séance dans nos classes sur le danger en général : alerter / sécuriser. Dans un second temps, la directrice réunira les partenaires de l’école (mairie, enseignant, personnel communal, parents d’élèves élus, gendarmes…) pour élaborer une mise en situation en faisant attention à ne pas susciter de l’angoisse chez les enfants.</w:t>
            </w:r>
          </w:p>
          <w:p w:rsidR="00B96704" w:rsidRPr="001A0F33" w:rsidRDefault="00906A41" w:rsidP="001A0F33">
            <w:pPr>
              <w:widowControl w:val="0"/>
              <w:numPr>
                <w:ilvl w:val="2"/>
                <w:numId w:val="5"/>
              </w:numPr>
              <w:tabs>
                <w:tab w:val="clear" w:pos="2160"/>
                <w:tab w:val="num" w:pos="-4320"/>
              </w:tabs>
              <w:ind w:left="360"/>
              <w:rPr>
                <w:rFonts w:eastAsia="Times New Roman" w:cs="Arial"/>
                <w:sz w:val="20"/>
                <w:szCs w:val="20"/>
              </w:rPr>
            </w:pPr>
            <w:r w:rsidRPr="001A0F33">
              <w:rPr>
                <w:rFonts w:eastAsia="Times New Roman" w:cs="Arial"/>
                <w:sz w:val="16"/>
                <w:szCs w:val="16"/>
              </w:rPr>
              <w:t>Mise en place d’une boite à idées, boite à problèmes et boite à questions matérialisée par la boite aux lettres côté rue du temple. Cette dernière ne remplace en aucun cas les demandes de rendez-vous individuel ou les demandes dans le cahier vert mais elle peut compléter un dialogue plus général autour de l’école. Vos idées, remarques et questions constructives et bienveillantes seront relevées une fois par semaine le vendredi. Les réponses ou discussions à ouvrir seront mises dans le cahier vert. Le dialogue ne doit pas se rompre, il n’est pas interdit de pousser les portes de l’école lorsque vous en ressentez le besoin.</w:t>
            </w:r>
          </w:p>
        </w:tc>
        <w:tc>
          <w:tcPr>
            <w:tcW w:w="7769" w:type="dxa"/>
            <w:shd w:val="clear" w:color="auto" w:fill="auto"/>
          </w:tcPr>
          <w:p w:rsidR="00B96704" w:rsidRPr="001A0F33" w:rsidRDefault="004C29F5" w:rsidP="001A0F33">
            <w:pPr>
              <w:pStyle w:val="Titre"/>
              <w:tabs>
                <w:tab w:val="left" w:pos="7830"/>
              </w:tabs>
              <w:rPr>
                <w:rFonts w:ascii="Times New Roman" w:hAnsi="Times New Roman"/>
                <w:b/>
                <w:sz w:val="18"/>
                <w:szCs w:val="18"/>
              </w:rPr>
            </w:pPr>
            <w:r w:rsidRPr="001A0F33">
              <w:rPr>
                <w:rFonts w:ascii="Arial" w:hAnsi="Arial" w:cs="Arial"/>
                <w:sz w:val="18"/>
                <w:szCs w:val="18"/>
              </w:rPr>
              <w:lastRenderedPageBreak/>
              <w:t>►</w:t>
            </w:r>
            <w:r w:rsidRPr="001A0F33">
              <w:rPr>
                <w:rFonts w:ascii="Century Gothic" w:hAnsi="Century Gothic"/>
                <w:b/>
                <w:i/>
                <w:sz w:val="18"/>
                <w:szCs w:val="18"/>
              </w:rPr>
              <w:t xml:space="preserve"> </w:t>
            </w:r>
            <w:r w:rsidRPr="001A0F33">
              <w:rPr>
                <w:rFonts w:ascii="Times New Roman" w:hAnsi="Times New Roman"/>
                <w:b/>
                <w:sz w:val="18"/>
                <w:szCs w:val="18"/>
              </w:rPr>
              <w:t>Compte rendu des élections des parents d’élèves 2016/2017</w:t>
            </w:r>
          </w:p>
          <w:p w:rsidR="004C29F5" w:rsidRPr="001A0F33" w:rsidRDefault="004C29F5" w:rsidP="001A0F33">
            <w:pPr>
              <w:spacing w:after="0"/>
              <w:rPr>
                <w:rFonts w:eastAsia="Times New Roman"/>
                <w:sz w:val="18"/>
                <w:szCs w:val="18"/>
                <w:u w:val="single"/>
              </w:rPr>
            </w:pPr>
          </w:p>
          <w:tbl>
            <w:tblPr>
              <w:tblW w:w="0" w:type="auto"/>
              <w:tblLook w:val="04A0" w:firstRow="1" w:lastRow="0" w:firstColumn="1" w:lastColumn="0" w:noHBand="0" w:noVBand="1"/>
            </w:tblPr>
            <w:tblGrid>
              <w:gridCol w:w="2862"/>
              <w:gridCol w:w="1559"/>
              <w:gridCol w:w="1559"/>
              <w:gridCol w:w="1558"/>
            </w:tblGrid>
            <w:tr w:rsidR="001A0F33" w:rsidRPr="001A0F33" w:rsidTr="001A0F33">
              <w:tc>
                <w:tcPr>
                  <w:tcW w:w="2862" w:type="dxa"/>
                  <w:shd w:val="clear" w:color="auto" w:fill="auto"/>
                </w:tcPr>
                <w:p w:rsidR="00906A41" w:rsidRPr="001A0F33" w:rsidRDefault="00906A41" w:rsidP="001A0F33">
                  <w:pPr>
                    <w:spacing w:after="0"/>
                    <w:rPr>
                      <w:rFonts w:eastAsia="Times New Roman"/>
                      <w:sz w:val="16"/>
                      <w:szCs w:val="16"/>
                    </w:rPr>
                  </w:pPr>
                  <w:r w:rsidRPr="001A0F33">
                    <w:rPr>
                      <w:rFonts w:eastAsia="Times New Roman"/>
                      <w:sz w:val="16"/>
                      <w:szCs w:val="16"/>
                    </w:rPr>
                    <w:t>Nombre d’inscrits : 131</w:t>
                  </w:r>
                </w:p>
                <w:p w:rsidR="00906A41" w:rsidRPr="001A0F33" w:rsidRDefault="00906A41" w:rsidP="001A0F33">
                  <w:pPr>
                    <w:spacing w:after="0"/>
                    <w:rPr>
                      <w:rFonts w:eastAsia="Times New Roman"/>
                      <w:sz w:val="16"/>
                      <w:szCs w:val="16"/>
                    </w:rPr>
                  </w:pPr>
                  <w:r w:rsidRPr="001A0F33">
                    <w:rPr>
                      <w:rFonts w:eastAsia="Times New Roman"/>
                      <w:sz w:val="16"/>
                      <w:szCs w:val="16"/>
                    </w:rPr>
                    <w:t>Nombre de votants : 74</w:t>
                  </w:r>
                </w:p>
                <w:p w:rsidR="00906A41" w:rsidRPr="001A0F33" w:rsidRDefault="00906A41" w:rsidP="001A0F33">
                  <w:pPr>
                    <w:spacing w:after="0"/>
                    <w:rPr>
                      <w:rFonts w:eastAsia="Times New Roman"/>
                      <w:sz w:val="16"/>
                      <w:szCs w:val="16"/>
                    </w:rPr>
                  </w:pPr>
                  <w:r w:rsidRPr="001A0F33">
                    <w:rPr>
                      <w:rFonts w:eastAsia="Times New Roman"/>
                      <w:sz w:val="16"/>
                      <w:szCs w:val="16"/>
                    </w:rPr>
                    <w:t>Nombre de bulletins blancs ou nuls : 11</w:t>
                  </w:r>
                </w:p>
                <w:p w:rsidR="00906A41" w:rsidRPr="001A0F33" w:rsidRDefault="00906A41" w:rsidP="001A0F33">
                  <w:pPr>
                    <w:spacing w:after="0"/>
                    <w:rPr>
                      <w:rFonts w:eastAsia="Times New Roman"/>
                      <w:sz w:val="16"/>
                      <w:szCs w:val="16"/>
                    </w:rPr>
                  </w:pPr>
                  <w:r w:rsidRPr="001A0F33">
                    <w:rPr>
                      <w:rFonts w:eastAsia="Times New Roman"/>
                      <w:sz w:val="16"/>
                      <w:szCs w:val="16"/>
                    </w:rPr>
                    <w:t xml:space="preserve">Nombre de suffrages exprimés : 63 </w:t>
                  </w:r>
                </w:p>
                <w:p w:rsidR="00906A41" w:rsidRPr="001A0F33" w:rsidRDefault="00906A41" w:rsidP="001A0F33">
                  <w:pPr>
                    <w:spacing w:after="0"/>
                    <w:rPr>
                      <w:rFonts w:eastAsia="Times New Roman"/>
                      <w:sz w:val="16"/>
                      <w:szCs w:val="16"/>
                    </w:rPr>
                  </w:pPr>
                  <w:r w:rsidRPr="001A0F33">
                    <w:rPr>
                      <w:rFonts w:eastAsia="Times New Roman"/>
                      <w:sz w:val="16"/>
                      <w:szCs w:val="16"/>
                    </w:rPr>
                    <w:t>Taux de participation : 56.49%</w:t>
                  </w:r>
                </w:p>
                <w:p w:rsidR="004C29F5" w:rsidRPr="001A0F33" w:rsidRDefault="004C29F5" w:rsidP="001A0F33">
                  <w:pPr>
                    <w:spacing w:after="0"/>
                    <w:rPr>
                      <w:rFonts w:eastAsia="Times New Roman"/>
                      <w:sz w:val="16"/>
                      <w:szCs w:val="16"/>
                      <w:u w:val="single"/>
                    </w:rPr>
                  </w:pPr>
                </w:p>
              </w:tc>
              <w:tc>
                <w:tcPr>
                  <w:tcW w:w="1559" w:type="dxa"/>
                  <w:shd w:val="clear" w:color="auto" w:fill="auto"/>
                </w:tcPr>
                <w:p w:rsidR="00906A41" w:rsidRPr="001A0F33" w:rsidRDefault="00906A41" w:rsidP="001A0F33">
                  <w:pPr>
                    <w:spacing w:after="0"/>
                    <w:rPr>
                      <w:rFonts w:eastAsia="Times New Roman"/>
                      <w:sz w:val="16"/>
                      <w:szCs w:val="16"/>
                      <w:u w:val="single"/>
                    </w:rPr>
                  </w:pPr>
                  <w:r w:rsidRPr="001A0F33">
                    <w:rPr>
                      <w:rFonts w:eastAsia="Times New Roman"/>
                      <w:sz w:val="16"/>
                      <w:szCs w:val="16"/>
                      <w:u w:val="single"/>
                    </w:rPr>
                    <w:t>Les élus sont :</w:t>
                  </w:r>
                </w:p>
                <w:p w:rsidR="00906A41" w:rsidRPr="001A0F33" w:rsidRDefault="00906A41" w:rsidP="001A0F33">
                  <w:pPr>
                    <w:spacing w:after="0"/>
                    <w:rPr>
                      <w:rFonts w:eastAsia="Times New Roman"/>
                      <w:color w:val="339966"/>
                      <w:sz w:val="16"/>
                      <w:szCs w:val="16"/>
                      <w:u w:val="single"/>
                    </w:rPr>
                  </w:pPr>
                  <w:r w:rsidRPr="001A0F33">
                    <w:rPr>
                      <w:rFonts w:eastAsia="Times New Roman"/>
                      <w:color w:val="339966"/>
                      <w:sz w:val="16"/>
                      <w:szCs w:val="16"/>
                      <w:u w:val="single"/>
                    </w:rPr>
                    <w:t>Titulaires :</w:t>
                  </w:r>
                </w:p>
                <w:p w:rsidR="00906A41" w:rsidRPr="001A0F33" w:rsidRDefault="00906A41" w:rsidP="001A0F33">
                  <w:pPr>
                    <w:spacing w:after="0"/>
                    <w:rPr>
                      <w:rFonts w:eastAsia="Times New Roman"/>
                      <w:color w:val="339966"/>
                      <w:sz w:val="16"/>
                      <w:szCs w:val="16"/>
                    </w:rPr>
                  </w:pPr>
                  <w:r w:rsidRPr="001A0F33">
                    <w:rPr>
                      <w:rFonts w:eastAsia="Times New Roman"/>
                      <w:color w:val="339966"/>
                      <w:sz w:val="16"/>
                      <w:szCs w:val="16"/>
                    </w:rPr>
                    <w:t>Mme Papillaud</w:t>
                  </w:r>
                </w:p>
                <w:p w:rsidR="00906A41" w:rsidRPr="001A0F33" w:rsidRDefault="00906A41" w:rsidP="001A0F33">
                  <w:pPr>
                    <w:spacing w:after="0"/>
                    <w:rPr>
                      <w:rFonts w:eastAsia="Times New Roman"/>
                      <w:color w:val="339966"/>
                      <w:sz w:val="16"/>
                      <w:szCs w:val="16"/>
                    </w:rPr>
                  </w:pPr>
                  <w:r w:rsidRPr="001A0F33">
                    <w:rPr>
                      <w:rFonts w:eastAsia="Times New Roman"/>
                      <w:color w:val="339966"/>
                      <w:sz w:val="16"/>
                      <w:szCs w:val="16"/>
                    </w:rPr>
                    <w:t>Mme Jamonneau</w:t>
                  </w:r>
                </w:p>
                <w:p w:rsidR="00906A41" w:rsidRPr="001A0F33" w:rsidRDefault="00906A41" w:rsidP="001A0F33">
                  <w:pPr>
                    <w:spacing w:after="0"/>
                    <w:rPr>
                      <w:rFonts w:eastAsia="Times New Roman"/>
                      <w:color w:val="339966"/>
                      <w:sz w:val="16"/>
                      <w:szCs w:val="16"/>
                    </w:rPr>
                  </w:pPr>
                  <w:r w:rsidRPr="001A0F33">
                    <w:rPr>
                      <w:rFonts w:eastAsia="Times New Roman"/>
                      <w:color w:val="339966"/>
                      <w:sz w:val="16"/>
                      <w:szCs w:val="16"/>
                    </w:rPr>
                    <w:t>Mme Vollette</w:t>
                  </w:r>
                </w:p>
                <w:p w:rsidR="00906A41" w:rsidRPr="001A0F33" w:rsidRDefault="00906A41" w:rsidP="001A0F33">
                  <w:pPr>
                    <w:spacing w:after="0"/>
                    <w:rPr>
                      <w:rFonts w:eastAsia="Times New Roman"/>
                      <w:color w:val="339966"/>
                      <w:sz w:val="16"/>
                      <w:szCs w:val="16"/>
                    </w:rPr>
                  </w:pPr>
                  <w:r w:rsidRPr="001A0F33">
                    <w:rPr>
                      <w:rFonts w:eastAsia="Times New Roman"/>
                      <w:color w:val="339966"/>
                      <w:sz w:val="16"/>
                      <w:szCs w:val="16"/>
                    </w:rPr>
                    <w:t>Mme CASSAR</w:t>
                  </w:r>
                </w:p>
                <w:p w:rsidR="004C29F5" w:rsidRPr="001A0F33" w:rsidRDefault="004C29F5" w:rsidP="001A0F33">
                  <w:pPr>
                    <w:spacing w:after="0"/>
                    <w:rPr>
                      <w:rFonts w:eastAsia="Times New Roman"/>
                      <w:sz w:val="16"/>
                      <w:szCs w:val="16"/>
                      <w:u w:val="single"/>
                    </w:rPr>
                  </w:pPr>
                </w:p>
              </w:tc>
              <w:tc>
                <w:tcPr>
                  <w:tcW w:w="1559" w:type="dxa"/>
                  <w:shd w:val="clear" w:color="auto" w:fill="auto"/>
                </w:tcPr>
                <w:p w:rsidR="004C29F5" w:rsidRPr="001A0F33" w:rsidRDefault="00655D67" w:rsidP="001A0F33">
                  <w:pPr>
                    <w:spacing w:after="0"/>
                    <w:rPr>
                      <w:rFonts w:eastAsia="Times New Roman"/>
                      <w:sz w:val="16"/>
                      <w:szCs w:val="16"/>
                      <w:u w:val="single"/>
                    </w:rPr>
                  </w:pPr>
                  <w:r>
                    <w:rPr>
                      <w:rFonts w:eastAsia="Times New Roman"/>
                      <w:noProof/>
                      <w:sz w:val="16"/>
                      <w:szCs w:val="1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Afficher l'image d'origine" style="position:absolute;margin-left:10.2pt;margin-top:11.8pt;width:50.6pt;height:31.45pt;z-index:1;mso-position-horizontal-relative:text;mso-position-vertical-relative:text">
                        <v:imagedata r:id="rId6" o:title=""/>
                      </v:shape>
                    </w:pict>
                  </w:r>
                </w:p>
              </w:tc>
              <w:tc>
                <w:tcPr>
                  <w:tcW w:w="1558" w:type="dxa"/>
                  <w:shd w:val="clear" w:color="auto" w:fill="auto"/>
                </w:tcPr>
                <w:p w:rsidR="00906A41" w:rsidRPr="001A0F33" w:rsidRDefault="00906A41" w:rsidP="001A0F33">
                  <w:pPr>
                    <w:spacing w:after="0"/>
                    <w:rPr>
                      <w:rFonts w:eastAsia="Times New Roman"/>
                      <w:color w:val="339966"/>
                      <w:sz w:val="16"/>
                      <w:szCs w:val="16"/>
                      <w:u w:val="single"/>
                    </w:rPr>
                  </w:pPr>
                </w:p>
                <w:p w:rsidR="00906A41" w:rsidRPr="001A0F33" w:rsidRDefault="00906A41" w:rsidP="001A0F33">
                  <w:pPr>
                    <w:spacing w:after="0"/>
                    <w:rPr>
                      <w:rFonts w:eastAsia="Times New Roman"/>
                      <w:color w:val="339966"/>
                      <w:sz w:val="16"/>
                      <w:szCs w:val="16"/>
                      <w:u w:val="single"/>
                    </w:rPr>
                  </w:pPr>
                  <w:r w:rsidRPr="001A0F33">
                    <w:rPr>
                      <w:rFonts w:eastAsia="Times New Roman"/>
                      <w:color w:val="339966"/>
                      <w:sz w:val="16"/>
                      <w:szCs w:val="16"/>
                      <w:u w:val="single"/>
                    </w:rPr>
                    <w:t xml:space="preserve">Suppléants : </w:t>
                  </w:r>
                </w:p>
                <w:p w:rsidR="00906A41" w:rsidRPr="001A0F33" w:rsidRDefault="00906A41" w:rsidP="001A0F33">
                  <w:pPr>
                    <w:spacing w:after="0"/>
                    <w:rPr>
                      <w:rFonts w:eastAsia="Times New Roman"/>
                      <w:color w:val="339966"/>
                      <w:sz w:val="16"/>
                      <w:szCs w:val="16"/>
                    </w:rPr>
                  </w:pPr>
                  <w:r w:rsidRPr="001A0F33">
                    <w:rPr>
                      <w:rFonts w:eastAsia="Times New Roman"/>
                      <w:color w:val="339966"/>
                      <w:sz w:val="16"/>
                      <w:szCs w:val="16"/>
                    </w:rPr>
                    <w:t>Mme Lassoudière</w:t>
                  </w:r>
                </w:p>
                <w:p w:rsidR="00906A41" w:rsidRPr="001A0F33" w:rsidRDefault="00906A41" w:rsidP="001A0F33">
                  <w:pPr>
                    <w:spacing w:after="0"/>
                    <w:rPr>
                      <w:rFonts w:eastAsia="Times New Roman"/>
                      <w:color w:val="339966"/>
                      <w:sz w:val="16"/>
                      <w:szCs w:val="16"/>
                    </w:rPr>
                  </w:pPr>
                  <w:r w:rsidRPr="001A0F33">
                    <w:rPr>
                      <w:rFonts w:eastAsia="Times New Roman"/>
                      <w:color w:val="339966"/>
                      <w:sz w:val="16"/>
                      <w:szCs w:val="16"/>
                    </w:rPr>
                    <w:t>M Bonabas</w:t>
                  </w:r>
                </w:p>
                <w:p w:rsidR="00906A41" w:rsidRPr="001A0F33" w:rsidRDefault="00906A41" w:rsidP="001A0F33">
                  <w:pPr>
                    <w:spacing w:after="0"/>
                    <w:rPr>
                      <w:rFonts w:eastAsia="Times New Roman"/>
                      <w:color w:val="339966"/>
                      <w:sz w:val="16"/>
                      <w:szCs w:val="16"/>
                    </w:rPr>
                  </w:pPr>
                  <w:r w:rsidRPr="001A0F33">
                    <w:rPr>
                      <w:rFonts w:eastAsia="Times New Roman"/>
                      <w:color w:val="339966"/>
                      <w:sz w:val="16"/>
                      <w:szCs w:val="16"/>
                    </w:rPr>
                    <w:t>Mme Martaguet</w:t>
                  </w:r>
                </w:p>
                <w:p w:rsidR="00906A41" w:rsidRPr="001A0F33" w:rsidRDefault="00906A41" w:rsidP="001A0F33">
                  <w:pPr>
                    <w:spacing w:after="0"/>
                    <w:rPr>
                      <w:rFonts w:eastAsia="Times New Roman"/>
                      <w:color w:val="339966"/>
                      <w:sz w:val="16"/>
                      <w:szCs w:val="16"/>
                    </w:rPr>
                  </w:pPr>
                  <w:r w:rsidRPr="001A0F33">
                    <w:rPr>
                      <w:rFonts w:eastAsia="Times New Roman"/>
                      <w:color w:val="339966"/>
                      <w:sz w:val="16"/>
                      <w:szCs w:val="16"/>
                    </w:rPr>
                    <w:t>Mme Lafond</w:t>
                  </w:r>
                </w:p>
                <w:p w:rsidR="004C29F5" w:rsidRPr="001A0F33" w:rsidRDefault="004C29F5" w:rsidP="001A0F33">
                  <w:pPr>
                    <w:spacing w:after="0"/>
                    <w:rPr>
                      <w:rFonts w:eastAsia="Times New Roman"/>
                      <w:sz w:val="16"/>
                      <w:szCs w:val="16"/>
                      <w:u w:val="single"/>
                    </w:rPr>
                  </w:pPr>
                </w:p>
              </w:tc>
            </w:tr>
          </w:tbl>
          <w:p w:rsidR="00906A41" w:rsidRPr="001A0F33" w:rsidRDefault="00906A41" w:rsidP="001A0F33">
            <w:pPr>
              <w:spacing w:after="0"/>
              <w:rPr>
                <w:rFonts w:eastAsia="Times New Roman"/>
                <w:sz w:val="16"/>
                <w:szCs w:val="16"/>
              </w:rPr>
            </w:pPr>
            <w:r w:rsidRPr="001A0F33">
              <w:rPr>
                <w:rFonts w:eastAsia="Times New Roman"/>
                <w:sz w:val="16"/>
                <w:szCs w:val="16"/>
              </w:rPr>
              <w:t>Prochains conseils d’école : Vendredi 10 février et mardi 9 mai à 18h00</w:t>
            </w:r>
            <w:r w:rsidRPr="001A0F33">
              <w:rPr>
                <w:rFonts w:eastAsia="Times New Roman"/>
                <w:sz w:val="16"/>
                <w:szCs w:val="16"/>
              </w:rPr>
              <w:tab/>
            </w:r>
          </w:p>
          <w:p w:rsidR="00906A41" w:rsidRPr="001A0F33" w:rsidRDefault="00906A41" w:rsidP="001A0F33">
            <w:pPr>
              <w:spacing w:after="0"/>
              <w:rPr>
                <w:rFonts w:ascii="Times New Roman" w:eastAsia="Times New Roman" w:hAnsi="Times New Roman"/>
                <w:b/>
                <w:sz w:val="16"/>
                <w:szCs w:val="16"/>
                <w:u w:val="single"/>
              </w:rPr>
            </w:pPr>
            <w:r w:rsidRPr="001A0F33">
              <w:rPr>
                <w:rFonts w:ascii="Arial" w:eastAsia="Times New Roman" w:hAnsi="Arial" w:cs="Arial"/>
                <w:sz w:val="16"/>
                <w:szCs w:val="16"/>
              </w:rPr>
              <w:t>►</w:t>
            </w:r>
            <w:r w:rsidRPr="001A0F33">
              <w:rPr>
                <w:rFonts w:ascii="Times New Roman" w:eastAsia="Times New Roman" w:hAnsi="Times New Roman"/>
                <w:b/>
                <w:sz w:val="16"/>
                <w:szCs w:val="16"/>
              </w:rPr>
              <w:t>Point de la municipalité :</w:t>
            </w:r>
          </w:p>
          <w:p w:rsidR="00906A41" w:rsidRPr="001A0F33" w:rsidRDefault="00906A41" w:rsidP="001A0F33">
            <w:pPr>
              <w:spacing w:after="0"/>
              <w:rPr>
                <w:rFonts w:eastAsia="Times New Roman"/>
                <w:sz w:val="16"/>
                <w:szCs w:val="16"/>
              </w:rPr>
            </w:pPr>
            <w:r w:rsidRPr="001A0F33">
              <w:rPr>
                <w:rFonts w:ascii="Arial" w:eastAsia="Times New Roman" w:hAnsi="Arial" w:cs="Arial"/>
                <w:sz w:val="16"/>
                <w:szCs w:val="16"/>
              </w:rPr>
              <w:t>●</w:t>
            </w:r>
            <w:r w:rsidRPr="001A0F33">
              <w:rPr>
                <w:rFonts w:eastAsia="Times New Roman"/>
                <w:color w:val="0000FF"/>
                <w:sz w:val="16"/>
                <w:szCs w:val="16"/>
                <w:u w:val="single"/>
              </w:rPr>
              <w:t>Travaux dans l’école</w:t>
            </w:r>
            <w:r w:rsidRPr="001A0F33">
              <w:rPr>
                <w:rFonts w:eastAsia="Times New Roman"/>
                <w:sz w:val="16"/>
                <w:szCs w:val="16"/>
              </w:rPr>
              <w:t xml:space="preserve"> </w:t>
            </w:r>
          </w:p>
          <w:p w:rsidR="00906A41" w:rsidRPr="001A0F33" w:rsidRDefault="00906A41" w:rsidP="001A0F33">
            <w:pPr>
              <w:spacing w:after="0"/>
              <w:rPr>
                <w:rFonts w:eastAsia="Times New Roman"/>
                <w:sz w:val="16"/>
                <w:szCs w:val="16"/>
              </w:rPr>
            </w:pPr>
            <w:r w:rsidRPr="001A0F33">
              <w:rPr>
                <w:rFonts w:eastAsia="Times New Roman"/>
                <w:sz w:val="16"/>
                <w:szCs w:val="16"/>
              </w:rPr>
              <w:tab/>
              <w:t>- Les huisseries de la cantine ont été changées, la classe de Mme Penouty a été repeinte, le portail en bois a été remplacé.</w:t>
            </w:r>
          </w:p>
          <w:p w:rsidR="00906A41" w:rsidRPr="001A0F33" w:rsidRDefault="00906A41" w:rsidP="001A0F33">
            <w:pPr>
              <w:spacing w:after="0"/>
              <w:rPr>
                <w:rFonts w:eastAsia="Times New Roman"/>
                <w:sz w:val="16"/>
                <w:szCs w:val="16"/>
              </w:rPr>
            </w:pPr>
          </w:p>
          <w:p w:rsidR="00906A41" w:rsidRPr="001A0F33" w:rsidRDefault="00906A41" w:rsidP="001A0F33">
            <w:pPr>
              <w:numPr>
                <w:ilvl w:val="0"/>
                <w:numId w:val="5"/>
              </w:numPr>
              <w:spacing w:after="0"/>
              <w:rPr>
                <w:rFonts w:eastAsia="Times New Roman"/>
                <w:sz w:val="16"/>
                <w:szCs w:val="16"/>
              </w:rPr>
            </w:pPr>
            <w:r w:rsidRPr="001A0F33">
              <w:rPr>
                <w:rFonts w:eastAsia="Times New Roman"/>
                <w:sz w:val="16"/>
                <w:szCs w:val="16"/>
              </w:rPr>
              <w:t>Des dégradations ont été faites par les enfants au niveau du mur de pierres. Les élèves creusent les joints, retirent les pierres et les jettent par-dessus le mur. Suite à cette const</w:t>
            </w:r>
            <w:r w:rsidR="00655D67">
              <w:rPr>
                <w:rFonts w:eastAsia="Times New Roman"/>
                <w:sz w:val="16"/>
                <w:szCs w:val="16"/>
              </w:rPr>
              <w:t>at</w:t>
            </w:r>
            <w:r w:rsidRPr="001A0F33">
              <w:rPr>
                <w:rFonts w:eastAsia="Times New Roman"/>
                <w:sz w:val="16"/>
                <w:szCs w:val="16"/>
              </w:rPr>
              <w:t>ation, les enseignantes ont décidé de recréer le conseil d’enfants afin d’harmoniser la vie collective pendant les récrés. Après s’être réuni le mardi 18 octobre, les élèves élus ont décidé d’agir sur trois points :</w:t>
            </w:r>
          </w:p>
          <w:p w:rsidR="00906A41" w:rsidRPr="001A0F33" w:rsidRDefault="00655D67" w:rsidP="001A0F33">
            <w:pPr>
              <w:numPr>
                <w:ilvl w:val="1"/>
                <w:numId w:val="5"/>
              </w:numPr>
              <w:spacing w:after="0"/>
              <w:rPr>
                <w:rFonts w:eastAsia="Times New Roman"/>
                <w:sz w:val="16"/>
                <w:szCs w:val="16"/>
              </w:rPr>
            </w:pPr>
            <w:r w:rsidRPr="001A0F33">
              <w:rPr>
                <w:rFonts w:eastAsia="Times New Roman"/>
                <w:sz w:val="16"/>
                <w:szCs w:val="16"/>
              </w:rPr>
              <w:t>L’aménagement</w:t>
            </w:r>
            <w:r w:rsidR="00906A41" w:rsidRPr="001A0F33">
              <w:rPr>
                <w:rFonts w:eastAsia="Times New Roman"/>
                <w:sz w:val="16"/>
                <w:szCs w:val="16"/>
              </w:rPr>
              <w:t xml:space="preserve"> de la cour</w:t>
            </w:r>
          </w:p>
          <w:p w:rsidR="00906A41" w:rsidRPr="001A0F33" w:rsidRDefault="00655D67" w:rsidP="001A0F33">
            <w:pPr>
              <w:numPr>
                <w:ilvl w:val="1"/>
                <w:numId w:val="5"/>
              </w:numPr>
              <w:spacing w:after="0"/>
              <w:rPr>
                <w:rFonts w:eastAsia="Times New Roman"/>
                <w:sz w:val="16"/>
                <w:szCs w:val="16"/>
              </w:rPr>
            </w:pPr>
            <w:r w:rsidRPr="001A0F33">
              <w:rPr>
                <w:rFonts w:eastAsia="Times New Roman"/>
                <w:sz w:val="16"/>
                <w:szCs w:val="16"/>
              </w:rPr>
              <w:t>Les</w:t>
            </w:r>
            <w:r w:rsidR="00906A41" w:rsidRPr="001A0F33">
              <w:rPr>
                <w:rFonts w:eastAsia="Times New Roman"/>
                <w:sz w:val="16"/>
                <w:szCs w:val="16"/>
              </w:rPr>
              <w:t xml:space="preserve"> règles de vie à accrocher notamment pour les toilettes</w:t>
            </w:r>
          </w:p>
          <w:p w:rsidR="00906A41" w:rsidRPr="001A0F33" w:rsidRDefault="00655D67" w:rsidP="001A0F33">
            <w:pPr>
              <w:numPr>
                <w:ilvl w:val="1"/>
                <w:numId w:val="5"/>
              </w:numPr>
              <w:spacing w:after="0"/>
              <w:rPr>
                <w:rFonts w:eastAsia="Times New Roman"/>
                <w:sz w:val="16"/>
                <w:szCs w:val="16"/>
              </w:rPr>
            </w:pPr>
            <w:r w:rsidRPr="001A0F33">
              <w:rPr>
                <w:rFonts w:eastAsia="Times New Roman"/>
                <w:sz w:val="16"/>
                <w:szCs w:val="16"/>
              </w:rPr>
              <w:t>L’achat</w:t>
            </w:r>
            <w:r w:rsidR="00906A41" w:rsidRPr="001A0F33">
              <w:rPr>
                <w:rFonts w:eastAsia="Times New Roman"/>
                <w:sz w:val="16"/>
                <w:szCs w:val="16"/>
              </w:rPr>
              <w:t xml:space="preserve"> de matériel (budget de 50€) pour jouer collectivement dans la cour.</w:t>
            </w:r>
          </w:p>
          <w:p w:rsidR="00906A41" w:rsidRPr="001A0F33" w:rsidRDefault="00906A41" w:rsidP="001A0F33">
            <w:pPr>
              <w:spacing w:after="0"/>
              <w:ind w:left="360"/>
              <w:rPr>
                <w:rFonts w:eastAsia="Times New Roman"/>
                <w:sz w:val="16"/>
                <w:szCs w:val="16"/>
              </w:rPr>
            </w:pPr>
            <w:r w:rsidRPr="001A0F33">
              <w:rPr>
                <w:rFonts w:eastAsia="Times New Roman"/>
                <w:sz w:val="16"/>
                <w:szCs w:val="16"/>
              </w:rPr>
              <w:t xml:space="preserve">De plus, un tour de ramassage de papiers </w:t>
            </w:r>
            <w:r w:rsidR="00655D67" w:rsidRPr="001A0F33">
              <w:rPr>
                <w:rFonts w:eastAsia="Times New Roman"/>
                <w:sz w:val="16"/>
                <w:szCs w:val="16"/>
              </w:rPr>
              <w:t>a</w:t>
            </w:r>
            <w:r w:rsidRPr="001A0F33">
              <w:rPr>
                <w:rFonts w:eastAsia="Times New Roman"/>
                <w:sz w:val="16"/>
                <w:szCs w:val="16"/>
              </w:rPr>
              <w:t xml:space="preserve"> été mis en place pour responsabiliser et sensibiliser les enfants.</w:t>
            </w:r>
          </w:p>
          <w:p w:rsidR="00906A41" w:rsidRPr="001A0F33" w:rsidRDefault="00906A41" w:rsidP="001A0F33">
            <w:pPr>
              <w:spacing w:after="0"/>
              <w:rPr>
                <w:rFonts w:eastAsia="Times New Roman"/>
                <w:sz w:val="16"/>
                <w:szCs w:val="16"/>
              </w:rPr>
            </w:pPr>
            <w:r w:rsidRPr="001A0F33">
              <w:rPr>
                <w:rFonts w:ascii="Arial" w:eastAsia="Times New Roman" w:hAnsi="Arial" w:cs="Arial"/>
                <w:sz w:val="16"/>
                <w:szCs w:val="16"/>
              </w:rPr>
              <w:t>●</w:t>
            </w:r>
            <w:r w:rsidRPr="001A0F33">
              <w:rPr>
                <w:rFonts w:eastAsia="Times New Roman"/>
                <w:color w:val="0000FF"/>
                <w:sz w:val="16"/>
                <w:szCs w:val="16"/>
                <w:u w:val="single"/>
              </w:rPr>
              <w:t>Corinne Baillargeau, agent communautaire, coordinatrice des TAP, présente l’organisation pour cette année</w:t>
            </w:r>
            <w:r w:rsidRPr="001A0F33">
              <w:rPr>
                <w:rFonts w:eastAsia="Times New Roman"/>
                <w:sz w:val="16"/>
                <w:szCs w:val="16"/>
              </w:rPr>
              <w:t xml:space="preserve"> : </w:t>
            </w:r>
          </w:p>
          <w:p w:rsidR="00906A41" w:rsidRPr="001A0F33" w:rsidRDefault="00906A41" w:rsidP="001A0F33">
            <w:pPr>
              <w:spacing w:after="0"/>
              <w:rPr>
                <w:rFonts w:eastAsia="Times New Roman"/>
                <w:sz w:val="16"/>
                <w:szCs w:val="16"/>
              </w:rPr>
            </w:pPr>
            <w:r w:rsidRPr="001A0F33">
              <w:rPr>
                <w:rFonts w:eastAsia="Times New Roman"/>
                <w:sz w:val="16"/>
                <w:szCs w:val="16"/>
              </w:rPr>
              <w:tab/>
              <w:t>- Dans la semaine, les enfants ont un créneau d’aide aux devoirs (CP-CE1), un créneau d’étude surveillée (CE2-CM1-CM2) pendant lequel ils peuvent faire leurs devoirs ou des jeux de société. Il est important que les parents d’élèves revoient avec eux les devoirs, car ils sont les garants du travail de leur enfant.</w:t>
            </w:r>
          </w:p>
          <w:p w:rsidR="00906A41" w:rsidRPr="001A0F33" w:rsidRDefault="00906A41" w:rsidP="001A0F33">
            <w:pPr>
              <w:spacing w:after="0"/>
              <w:rPr>
                <w:rFonts w:eastAsia="Times New Roman"/>
                <w:sz w:val="16"/>
                <w:szCs w:val="16"/>
              </w:rPr>
            </w:pPr>
            <w:r w:rsidRPr="001A0F33">
              <w:rPr>
                <w:rFonts w:eastAsia="Times New Roman"/>
                <w:sz w:val="16"/>
                <w:szCs w:val="16"/>
              </w:rPr>
              <w:tab/>
              <w:t>- 83 élèves participent au TAP, seul 1 élève ne participe pas.</w:t>
            </w:r>
          </w:p>
          <w:p w:rsidR="00906A41" w:rsidRPr="001A0F33" w:rsidRDefault="00906A41" w:rsidP="001A0F33">
            <w:pPr>
              <w:spacing w:after="0"/>
              <w:rPr>
                <w:rFonts w:eastAsia="Times New Roman"/>
                <w:sz w:val="16"/>
                <w:szCs w:val="16"/>
              </w:rPr>
            </w:pPr>
            <w:r w:rsidRPr="001A0F33">
              <w:rPr>
                <w:rFonts w:eastAsia="Times New Roman"/>
                <w:sz w:val="16"/>
                <w:szCs w:val="16"/>
              </w:rPr>
              <w:tab/>
              <w:t>- Les TAP sont animés par Patricia Rochette, Nathalie Boudinel, Estelle Tardy et Solène Lachaise, employées communales, Corinne Baillargeau (agent communautaire), et 5 bénévoles : Bernadette Caillaud, Georgette Clergeau, Josette Guillonneau, Maryse Santo-Thomas et Jacqueline Perrain.</w:t>
            </w:r>
          </w:p>
          <w:p w:rsidR="00906A41" w:rsidRPr="001A0F33" w:rsidRDefault="00906A41" w:rsidP="001A0F33">
            <w:pPr>
              <w:spacing w:after="0"/>
              <w:rPr>
                <w:rFonts w:eastAsia="Times New Roman"/>
                <w:sz w:val="16"/>
                <w:szCs w:val="16"/>
              </w:rPr>
            </w:pPr>
            <w:r w:rsidRPr="001A0F33">
              <w:rPr>
                <w:rFonts w:eastAsia="Times New Roman"/>
                <w:sz w:val="16"/>
                <w:szCs w:val="16"/>
              </w:rPr>
              <w:tab/>
              <w:t>- Les animations proposent une ouverture autour de 5 thématiques :</w:t>
            </w:r>
          </w:p>
          <w:p w:rsidR="00906A41" w:rsidRPr="001A0F33" w:rsidRDefault="00906A41" w:rsidP="001A0F33">
            <w:pPr>
              <w:spacing w:after="0"/>
              <w:rPr>
                <w:rFonts w:eastAsia="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8"/>
              <w:gridCol w:w="6273"/>
            </w:tblGrid>
            <w:tr w:rsidR="00906A41" w:rsidRPr="00906A41" w:rsidTr="00906A41">
              <w:tc>
                <w:tcPr>
                  <w:tcW w:w="1270" w:type="dxa"/>
                  <w:gridSpan w:val="2"/>
                </w:tcPr>
                <w:p w:rsidR="00906A41" w:rsidRPr="00906A41" w:rsidRDefault="00906A41" w:rsidP="00906A41">
                  <w:pPr>
                    <w:spacing w:after="0"/>
                    <w:rPr>
                      <w:sz w:val="16"/>
                      <w:szCs w:val="16"/>
                    </w:rPr>
                  </w:pPr>
                  <w:r w:rsidRPr="00906A41">
                    <w:rPr>
                      <w:sz w:val="16"/>
                      <w:szCs w:val="16"/>
                    </w:rPr>
                    <w:t xml:space="preserve">En période 1 : </w:t>
                  </w:r>
                </w:p>
                <w:p w:rsidR="00906A41" w:rsidRPr="00906A41" w:rsidRDefault="00906A41" w:rsidP="00906A41">
                  <w:pPr>
                    <w:spacing w:after="0"/>
                    <w:rPr>
                      <w:i/>
                      <w:sz w:val="16"/>
                      <w:szCs w:val="16"/>
                      <w:u w:val="single"/>
                    </w:rPr>
                  </w:pPr>
                </w:p>
              </w:tc>
              <w:tc>
                <w:tcPr>
                  <w:tcW w:w="6273" w:type="dxa"/>
                </w:tcPr>
                <w:p w:rsidR="00906A41" w:rsidRPr="00906A41" w:rsidRDefault="00906A41" w:rsidP="00906A41">
                  <w:pPr>
                    <w:spacing w:after="0"/>
                    <w:rPr>
                      <w:i/>
                      <w:sz w:val="16"/>
                      <w:szCs w:val="16"/>
                    </w:rPr>
                  </w:pPr>
                  <w:r w:rsidRPr="00906A41">
                    <w:rPr>
                      <w:i/>
                      <w:sz w:val="16"/>
                      <w:szCs w:val="16"/>
                    </w:rPr>
                    <w:t xml:space="preserve">Le handicap : première approche autour des sens, autour des capacités physiques : brainstorming, photos langage, expériences. </w:t>
                  </w:r>
                </w:p>
                <w:p w:rsidR="00906A41" w:rsidRPr="00906A41" w:rsidRDefault="00906A41" w:rsidP="00906A41">
                  <w:pPr>
                    <w:spacing w:after="0"/>
                    <w:rPr>
                      <w:i/>
                      <w:sz w:val="16"/>
                      <w:szCs w:val="16"/>
                    </w:rPr>
                  </w:pPr>
                  <w:r w:rsidRPr="00906A41">
                    <w:rPr>
                      <w:i/>
                      <w:sz w:val="16"/>
                      <w:szCs w:val="16"/>
                    </w:rPr>
                    <w:t>Solidarité : cartes de Noël envoyées par les militaires.</w:t>
                  </w:r>
                </w:p>
                <w:p w:rsidR="00906A41" w:rsidRPr="00906A41" w:rsidRDefault="00906A41" w:rsidP="00906A41">
                  <w:pPr>
                    <w:spacing w:after="0"/>
                    <w:rPr>
                      <w:i/>
                      <w:sz w:val="16"/>
                      <w:szCs w:val="16"/>
                    </w:rPr>
                  </w:pPr>
                  <w:r w:rsidRPr="00906A41">
                    <w:rPr>
                      <w:i/>
                      <w:sz w:val="16"/>
                      <w:szCs w:val="16"/>
                    </w:rPr>
                    <w:t>Découverte de l’Afrique</w:t>
                  </w:r>
                </w:p>
                <w:p w:rsidR="00906A41" w:rsidRPr="00906A41" w:rsidRDefault="00906A41" w:rsidP="00906A41">
                  <w:pPr>
                    <w:spacing w:after="0"/>
                    <w:rPr>
                      <w:i/>
                      <w:sz w:val="16"/>
                      <w:szCs w:val="16"/>
                    </w:rPr>
                  </w:pPr>
                  <w:r w:rsidRPr="00906A41">
                    <w:rPr>
                      <w:i/>
                      <w:sz w:val="16"/>
                      <w:szCs w:val="16"/>
                    </w:rPr>
                    <w:t>Le journal : réalisation d’un livret de recette de soupe en lien avec l’action départementale du Téléthon.</w:t>
                  </w:r>
                </w:p>
                <w:p w:rsidR="00906A41" w:rsidRPr="00906A41" w:rsidRDefault="00906A41" w:rsidP="00906A41">
                  <w:pPr>
                    <w:spacing w:after="0"/>
                    <w:rPr>
                      <w:i/>
                      <w:sz w:val="16"/>
                      <w:szCs w:val="16"/>
                    </w:rPr>
                  </w:pPr>
                  <w:r w:rsidRPr="00906A41">
                    <w:rPr>
                      <w:i/>
                      <w:sz w:val="16"/>
                      <w:szCs w:val="16"/>
                    </w:rPr>
                    <w:t>Atelier théâtral</w:t>
                  </w:r>
                </w:p>
                <w:p w:rsidR="00906A41" w:rsidRPr="00906A41" w:rsidRDefault="00906A41" w:rsidP="00906A41">
                  <w:pPr>
                    <w:spacing w:after="0"/>
                    <w:rPr>
                      <w:i/>
                      <w:sz w:val="16"/>
                      <w:szCs w:val="16"/>
                      <w:u w:val="single"/>
                    </w:rPr>
                  </w:pPr>
                  <w:r w:rsidRPr="00906A41">
                    <w:rPr>
                      <w:i/>
                      <w:sz w:val="16"/>
                      <w:szCs w:val="16"/>
                    </w:rPr>
                    <w:t>Jeux de société / jeux sportifs</w:t>
                  </w:r>
                </w:p>
              </w:tc>
            </w:tr>
            <w:tr w:rsidR="00906A41" w:rsidRPr="00906A41" w:rsidTr="00906A41">
              <w:tc>
                <w:tcPr>
                  <w:tcW w:w="1270" w:type="dxa"/>
                  <w:gridSpan w:val="2"/>
                </w:tcPr>
                <w:p w:rsidR="00906A41" w:rsidRPr="00906A41" w:rsidRDefault="00906A41" w:rsidP="00906A41">
                  <w:pPr>
                    <w:spacing w:after="0"/>
                    <w:rPr>
                      <w:sz w:val="16"/>
                      <w:szCs w:val="16"/>
                    </w:rPr>
                  </w:pPr>
                  <w:r w:rsidRPr="00906A41">
                    <w:rPr>
                      <w:sz w:val="16"/>
                      <w:szCs w:val="16"/>
                    </w:rPr>
                    <w:t>En période 2 </w:t>
                  </w:r>
                </w:p>
              </w:tc>
              <w:tc>
                <w:tcPr>
                  <w:tcW w:w="6273" w:type="dxa"/>
                </w:tcPr>
                <w:p w:rsidR="00906A41" w:rsidRPr="00906A41" w:rsidRDefault="00906A41" w:rsidP="00906A41">
                  <w:pPr>
                    <w:spacing w:after="0"/>
                    <w:rPr>
                      <w:i/>
                      <w:sz w:val="16"/>
                      <w:szCs w:val="16"/>
                    </w:rPr>
                  </w:pPr>
                  <w:r w:rsidRPr="00906A41">
                    <w:rPr>
                      <w:i/>
                      <w:sz w:val="16"/>
                      <w:szCs w:val="16"/>
                    </w:rPr>
                    <w:t>Prolongement de la période 1</w:t>
                  </w:r>
                </w:p>
                <w:p w:rsidR="00906A41" w:rsidRPr="00906A41" w:rsidRDefault="00906A41" w:rsidP="00906A41">
                  <w:pPr>
                    <w:spacing w:after="0"/>
                    <w:rPr>
                      <w:i/>
                      <w:sz w:val="16"/>
                      <w:szCs w:val="16"/>
                    </w:rPr>
                  </w:pPr>
                  <w:r w:rsidRPr="00906A41">
                    <w:rPr>
                      <w:i/>
                      <w:sz w:val="16"/>
                      <w:szCs w:val="16"/>
                    </w:rPr>
                    <w:t xml:space="preserve">Correspondance avec la maison de retraite Les Tilleuls. </w:t>
                  </w:r>
                </w:p>
                <w:p w:rsidR="00906A41" w:rsidRPr="00906A41" w:rsidRDefault="00906A41" w:rsidP="00906A41">
                  <w:pPr>
                    <w:spacing w:after="0"/>
                    <w:rPr>
                      <w:i/>
                      <w:sz w:val="16"/>
                      <w:szCs w:val="16"/>
                    </w:rPr>
                  </w:pPr>
                  <w:r w:rsidRPr="00906A41">
                    <w:rPr>
                      <w:i/>
                      <w:sz w:val="16"/>
                      <w:szCs w:val="16"/>
                    </w:rPr>
                    <w:t>Jeux de société / jeux sportifs</w:t>
                  </w:r>
                </w:p>
                <w:p w:rsidR="00906A41" w:rsidRPr="00906A41" w:rsidRDefault="00906A41" w:rsidP="00906A41">
                  <w:pPr>
                    <w:spacing w:after="0"/>
                    <w:rPr>
                      <w:i/>
                      <w:sz w:val="16"/>
                      <w:szCs w:val="16"/>
                    </w:rPr>
                  </w:pPr>
                  <w:r w:rsidRPr="00906A41">
                    <w:rPr>
                      <w:i/>
                      <w:sz w:val="16"/>
                      <w:szCs w:val="16"/>
                    </w:rPr>
                    <w:t>Pour les CE2 : Permis piéton avec Mme Basset et la gendarmerie.</w:t>
                  </w:r>
                </w:p>
                <w:p w:rsidR="00906A41" w:rsidRPr="00906A41" w:rsidRDefault="00906A41" w:rsidP="00906A41">
                  <w:pPr>
                    <w:spacing w:after="0"/>
                    <w:rPr>
                      <w:i/>
                      <w:sz w:val="16"/>
                      <w:szCs w:val="16"/>
                      <w:u w:val="single"/>
                    </w:rPr>
                  </w:pPr>
                  <w:r w:rsidRPr="00906A41">
                    <w:rPr>
                      <w:i/>
                      <w:sz w:val="16"/>
                      <w:szCs w:val="16"/>
                    </w:rPr>
                    <w:t>Atelier de Noël la dernière semaine.</w:t>
                  </w:r>
                </w:p>
              </w:tc>
            </w:tr>
            <w:tr w:rsidR="00906A41" w:rsidRPr="00906A41" w:rsidTr="00906A41">
              <w:tc>
                <w:tcPr>
                  <w:tcW w:w="1262" w:type="dxa"/>
                </w:tcPr>
                <w:p w:rsidR="00906A41" w:rsidRPr="00906A41" w:rsidRDefault="00906A41" w:rsidP="00906A41">
                  <w:pPr>
                    <w:spacing w:after="0"/>
                    <w:rPr>
                      <w:sz w:val="16"/>
                      <w:szCs w:val="16"/>
                    </w:rPr>
                  </w:pPr>
                  <w:r w:rsidRPr="00906A41">
                    <w:rPr>
                      <w:sz w:val="16"/>
                      <w:szCs w:val="16"/>
                    </w:rPr>
                    <w:t>En période 3 :</w:t>
                  </w:r>
                </w:p>
              </w:tc>
              <w:tc>
                <w:tcPr>
                  <w:tcW w:w="6281" w:type="dxa"/>
                  <w:gridSpan w:val="2"/>
                </w:tcPr>
                <w:p w:rsidR="00906A41" w:rsidRPr="00906A41" w:rsidRDefault="00906A41" w:rsidP="00906A41">
                  <w:pPr>
                    <w:spacing w:after="0"/>
                    <w:rPr>
                      <w:i/>
                      <w:sz w:val="16"/>
                      <w:szCs w:val="16"/>
                    </w:rPr>
                  </w:pPr>
                  <w:r w:rsidRPr="00906A41">
                    <w:rPr>
                      <w:i/>
                      <w:sz w:val="16"/>
                      <w:szCs w:val="16"/>
                    </w:rPr>
                    <w:t>Découverte d’autres cultures</w:t>
                  </w:r>
                </w:p>
                <w:p w:rsidR="00906A41" w:rsidRPr="00906A41" w:rsidRDefault="00906A41" w:rsidP="00906A41">
                  <w:pPr>
                    <w:spacing w:after="0"/>
                    <w:rPr>
                      <w:i/>
                      <w:sz w:val="16"/>
                      <w:szCs w:val="16"/>
                    </w:rPr>
                  </w:pPr>
                  <w:r w:rsidRPr="00906A41">
                    <w:rPr>
                      <w:i/>
                      <w:sz w:val="16"/>
                      <w:szCs w:val="16"/>
                    </w:rPr>
                    <w:t>Atelier théâtre</w:t>
                  </w:r>
                </w:p>
                <w:p w:rsidR="00906A41" w:rsidRPr="00DC6065" w:rsidRDefault="00906A41" w:rsidP="00906A41">
                  <w:pPr>
                    <w:spacing w:after="0"/>
                    <w:rPr>
                      <w:i/>
                      <w:sz w:val="16"/>
                      <w:szCs w:val="16"/>
                    </w:rPr>
                  </w:pPr>
                  <w:r w:rsidRPr="00906A41">
                    <w:rPr>
                      <w:i/>
                      <w:sz w:val="16"/>
                      <w:szCs w:val="16"/>
                    </w:rPr>
                    <w:t>Atelier Afrique</w:t>
                  </w:r>
                </w:p>
              </w:tc>
            </w:tr>
          </w:tbl>
          <w:p w:rsidR="00A50787" w:rsidRPr="001A0F33" w:rsidRDefault="00A50787" w:rsidP="001A0F33">
            <w:pPr>
              <w:spacing w:after="0"/>
              <w:rPr>
                <w:rFonts w:eastAsia="Times New Roman"/>
                <w:b/>
                <w:i/>
                <w:sz w:val="16"/>
                <w:szCs w:val="16"/>
              </w:rPr>
            </w:pPr>
            <w:r w:rsidRPr="001A0F33">
              <w:rPr>
                <w:rFonts w:ascii="Arial" w:eastAsia="Times New Roman" w:hAnsi="Arial" w:cs="Arial"/>
                <w:b/>
                <w:i/>
                <w:sz w:val="16"/>
                <w:szCs w:val="16"/>
              </w:rPr>
              <w:lastRenderedPageBreak/>
              <w:t>►</w:t>
            </w:r>
            <w:r w:rsidRPr="001A0F33">
              <w:rPr>
                <w:rFonts w:eastAsia="Times New Roman"/>
                <w:b/>
                <w:i/>
                <w:sz w:val="16"/>
                <w:szCs w:val="16"/>
              </w:rPr>
              <w:t>Questions des parents :</w:t>
            </w:r>
          </w:p>
          <w:p w:rsidR="00A50787" w:rsidRPr="001A0F33" w:rsidRDefault="00A50787" w:rsidP="001A0F33">
            <w:pPr>
              <w:numPr>
                <w:ilvl w:val="0"/>
                <w:numId w:val="5"/>
              </w:numPr>
              <w:spacing w:after="0"/>
              <w:rPr>
                <w:rFonts w:eastAsia="Times New Roman"/>
                <w:sz w:val="16"/>
                <w:szCs w:val="16"/>
              </w:rPr>
            </w:pPr>
            <w:r w:rsidRPr="001A0F33">
              <w:rPr>
                <w:rFonts w:eastAsia="Times New Roman"/>
                <w:sz w:val="16"/>
                <w:szCs w:val="16"/>
              </w:rPr>
              <w:t>Pourquoi n’a-t-on pas été informé du cas de gale ?</w:t>
            </w:r>
          </w:p>
          <w:p w:rsidR="00A50787" w:rsidRPr="001A0F33" w:rsidRDefault="00A50787" w:rsidP="001A0F33">
            <w:pPr>
              <w:spacing w:after="0"/>
              <w:ind w:left="360"/>
              <w:rPr>
                <w:rFonts w:eastAsia="Times New Roman"/>
                <w:sz w:val="16"/>
                <w:szCs w:val="16"/>
              </w:rPr>
            </w:pPr>
            <w:r w:rsidRPr="001A0F33">
              <w:rPr>
                <w:rFonts w:eastAsia="Times New Roman"/>
                <w:sz w:val="16"/>
                <w:szCs w:val="16"/>
              </w:rPr>
              <w:t>Il n’y a pas eu de cas de gale. Malgré cela dès que la famille a eu l’honnêteté de nous le faire savoir, les élèves ont été retirés de l’école, la mairie a désinfecté aussitôt les classes et cela pendant une semaine. Les enfants ont regagné les classes avec un certificat médical.</w:t>
            </w:r>
          </w:p>
          <w:p w:rsidR="00A50787" w:rsidRPr="001A0F33" w:rsidRDefault="00A50787" w:rsidP="001A0F33">
            <w:pPr>
              <w:spacing w:after="0"/>
              <w:ind w:left="360"/>
              <w:rPr>
                <w:rFonts w:eastAsia="Times New Roman"/>
                <w:sz w:val="16"/>
                <w:szCs w:val="16"/>
              </w:rPr>
            </w:pPr>
            <w:r w:rsidRPr="001A0F33">
              <w:rPr>
                <w:rFonts w:eastAsia="Times New Roman"/>
                <w:sz w:val="16"/>
                <w:szCs w:val="16"/>
              </w:rPr>
              <w:t>Nous ne pensons pas avoir le besoin d’informer par le biais du cahier vert pour préserver la famille et garder le lien de confiance avec l’école. Il faut mieux être prévenu que de le découvrir en classe au bout d’un certain temps par nos propres moyens. Toutes les mesures sont prises. Il est vrai que les rumeurs courent vite cependant il est du devoir de chacun de venir se renseigner pour être rassuré si besoin est. Nous rappelons que tous les matins toutes les enseignantes sont à la porte de l’école.</w:t>
            </w:r>
          </w:p>
          <w:p w:rsidR="00A50787" w:rsidRPr="001A0F33" w:rsidRDefault="00A50787" w:rsidP="001A0F33">
            <w:pPr>
              <w:numPr>
                <w:ilvl w:val="0"/>
                <w:numId w:val="5"/>
              </w:numPr>
              <w:spacing w:after="0"/>
              <w:rPr>
                <w:rFonts w:eastAsia="Times New Roman"/>
                <w:sz w:val="16"/>
                <w:szCs w:val="16"/>
              </w:rPr>
            </w:pPr>
            <w:r w:rsidRPr="001A0F33">
              <w:rPr>
                <w:rFonts w:eastAsia="Times New Roman"/>
                <w:sz w:val="16"/>
                <w:szCs w:val="16"/>
              </w:rPr>
              <w:t>Problèmes de règlement de cantine au moment du changement de trésorerie.</w:t>
            </w:r>
          </w:p>
          <w:p w:rsidR="00A50787" w:rsidRPr="001A0F33" w:rsidRDefault="00A50787" w:rsidP="001A0F33">
            <w:pPr>
              <w:spacing w:after="0"/>
              <w:ind w:left="360"/>
              <w:rPr>
                <w:rFonts w:eastAsia="Times New Roman"/>
                <w:sz w:val="16"/>
                <w:szCs w:val="16"/>
              </w:rPr>
            </w:pPr>
            <w:r w:rsidRPr="001A0F33">
              <w:rPr>
                <w:rFonts w:eastAsia="Times New Roman"/>
                <w:sz w:val="16"/>
                <w:szCs w:val="16"/>
              </w:rPr>
              <w:t>Si cela vous est arrivé, n’hésitez pas à le signaler auprès de la mairie avec documents à l’appui. Demande de mensualisation des factures.</w:t>
            </w:r>
          </w:p>
          <w:p w:rsidR="00A50787" w:rsidRPr="001A0F33" w:rsidRDefault="00A50787" w:rsidP="001A0F33">
            <w:pPr>
              <w:spacing w:before="60" w:after="0" w:line="240" w:lineRule="auto"/>
              <w:rPr>
                <w:rFonts w:eastAsia="Times New Roman"/>
                <w:sz w:val="2"/>
                <w:szCs w:val="2"/>
              </w:rPr>
            </w:pPr>
            <w:r w:rsidRPr="001A0F33">
              <w:rPr>
                <w:rFonts w:eastAsia="Times New Roman"/>
                <w:sz w:val="16"/>
                <w:szCs w:val="16"/>
              </w:rPr>
              <w:tab/>
            </w:r>
          </w:p>
          <w:p w:rsidR="00A50787" w:rsidRPr="001A0F33" w:rsidRDefault="00A50787" w:rsidP="001A0F33">
            <w:pPr>
              <w:spacing w:before="60" w:after="0" w:line="240" w:lineRule="auto"/>
              <w:rPr>
                <w:rFonts w:eastAsia="Times New Roman"/>
                <w:b/>
                <w:i/>
                <w:sz w:val="16"/>
                <w:szCs w:val="16"/>
              </w:rPr>
            </w:pPr>
            <w:r w:rsidRPr="001A0F33">
              <w:rPr>
                <w:rFonts w:ascii="Arial" w:eastAsia="Times New Roman" w:hAnsi="Arial" w:cs="Arial"/>
                <w:sz w:val="16"/>
                <w:szCs w:val="16"/>
              </w:rPr>
              <w:tab/>
              <w:t>►</w:t>
            </w:r>
            <w:r w:rsidRPr="001A0F33">
              <w:rPr>
                <w:rFonts w:eastAsia="Times New Roman"/>
                <w:b/>
                <w:i/>
                <w:sz w:val="16"/>
                <w:szCs w:val="16"/>
              </w:rPr>
              <w:t>L’organisation pédagogique : projet d’école et sorties scolaires</w:t>
            </w:r>
          </w:p>
          <w:p w:rsidR="00A50787" w:rsidRPr="001A0F33" w:rsidRDefault="00A50787" w:rsidP="001A0F33">
            <w:pPr>
              <w:spacing w:before="60" w:after="0" w:line="240" w:lineRule="auto"/>
              <w:rPr>
                <w:rFonts w:eastAsia="Times New Roman"/>
                <w:sz w:val="16"/>
                <w:szCs w:val="16"/>
              </w:rPr>
            </w:pPr>
            <w:r w:rsidRPr="001A0F33">
              <w:rPr>
                <w:rFonts w:eastAsia="Times New Roman"/>
                <w:sz w:val="16"/>
                <w:szCs w:val="16"/>
              </w:rPr>
              <w:t>Ouverture culturelle et scientifique : devenir un citoyen responsable</w:t>
            </w:r>
          </w:p>
          <w:p w:rsidR="00A50787" w:rsidRPr="001A0F33" w:rsidRDefault="00655D67" w:rsidP="001A0F33">
            <w:pPr>
              <w:numPr>
                <w:ilvl w:val="0"/>
                <w:numId w:val="5"/>
              </w:numPr>
              <w:spacing w:before="60" w:after="0" w:line="240" w:lineRule="auto"/>
              <w:rPr>
                <w:rFonts w:eastAsia="Times New Roman"/>
                <w:sz w:val="16"/>
                <w:szCs w:val="16"/>
              </w:rPr>
            </w:pPr>
            <w:r w:rsidRPr="001A0F33">
              <w:rPr>
                <w:rFonts w:eastAsia="Times New Roman"/>
                <w:sz w:val="16"/>
                <w:szCs w:val="16"/>
              </w:rPr>
              <w:t>S’engager</w:t>
            </w:r>
            <w:r w:rsidR="00A50787" w:rsidRPr="001A0F33">
              <w:rPr>
                <w:rFonts w:eastAsia="Times New Roman"/>
                <w:sz w:val="16"/>
                <w:szCs w:val="16"/>
              </w:rPr>
              <w:t xml:space="preserve"> dans un projet culturel ou scientifique</w:t>
            </w:r>
          </w:p>
          <w:p w:rsidR="00A50787" w:rsidRPr="001A0F33" w:rsidRDefault="00655D67" w:rsidP="001A0F33">
            <w:pPr>
              <w:numPr>
                <w:ilvl w:val="0"/>
                <w:numId w:val="5"/>
              </w:numPr>
              <w:spacing w:before="60" w:after="0" w:line="240" w:lineRule="auto"/>
              <w:rPr>
                <w:rFonts w:eastAsia="Times New Roman"/>
                <w:sz w:val="16"/>
                <w:szCs w:val="16"/>
              </w:rPr>
            </w:pPr>
            <w:r w:rsidRPr="001A0F33">
              <w:rPr>
                <w:rFonts w:eastAsia="Times New Roman"/>
                <w:sz w:val="16"/>
                <w:szCs w:val="16"/>
              </w:rPr>
              <w:t>Capacité</w:t>
            </w:r>
            <w:r w:rsidR="00A50787" w:rsidRPr="001A0F33">
              <w:rPr>
                <w:rFonts w:eastAsia="Times New Roman"/>
                <w:sz w:val="16"/>
                <w:szCs w:val="16"/>
              </w:rPr>
              <w:t xml:space="preserve"> à développer son esprit critique, le regard et la curiosité.</w:t>
            </w:r>
          </w:p>
          <w:p w:rsidR="00A50787" w:rsidRPr="001A0F33" w:rsidRDefault="00A50787" w:rsidP="001A0F33">
            <w:pPr>
              <w:numPr>
                <w:ilvl w:val="0"/>
                <w:numId w:val="5"/>
              </w:numPr>
              <w:spacing w:before="60" w:after="0" w:line="240" w:lineRule="auto"/>
              <w:rPr>
                <w:rFonts w:eastAsia="Times New Roman"/>
                <w:sz w:val="16"/>
                <w:szCs w:val="16"/>
              </w:rPr>
            </w:pPr>
            <w:r w:rsidRPr="001A0F33">
              <w:rPr>
                <w:rFonts w:eastAsia="Times New Roman"/>
                <w:sz w:val="16"/>
                <w:szCs w:val="16"/>
              </w:rPr>
              <w:t>Investissement des enfants et des parents dans un projet commun.</w:t>
            </w:r>
          </w:p>
          <w:p w:rsidR="00A50787" w:rsidRPr="001A0F33" w:rsidRDefault="00A50787" w:rsidP="001A0F33">
            <w:pPr>
              <w:spacing w:before="60" w:after="0" w:line="240" w:lineRule="auto"/>
              <w:ind w:left="360"/>
              <w:rPr>
                <w:rFonts w:eastAsia="Times New Roman"/>
                <w:sz w:val="16"/>
                <w:szCs w:val="16"/>
              </w:rPr>
            </w:pPr>
            <w:r w:rsidRPr="001A0F33">
              <w:rPr>
                <w:rFonts w:eastAsia="Times New Roman"/>
                <w:sz w:val="16"/>
                <w:szCs w:val="16"/>
              </w:rPr>
              <w:t>Cette année, nous allons travailler autour du recyclage, de l’énergie, du jardinage et composta</w:t>
            </w:r>
            <w:bookmarkStart w:id="0" w:name="_GoBack"/>
            <w:bookmarkEnd w:id="0"/>
            <w:r w:rsidRPr="001A0F33">
              <w:rPr>
                <w:rFonts w:eastAsia="Times New Roman"/>
                <w:sz w:val="16"/>
                <w:szCs w:val="16"/>
              </w:rPr>
              <w:t>ge.</w:t>
            </w:r>
          </w:p>
          <w:p w:rsidR="00A50787" w:rsidRPr="001A0F33" w:rsidRDefault="00A50787" w:rsidP="001A0F33">
            <w:pPr>
              <w:spacing w:before="60" w:after="0" w:line="240" w:lineRule="auto"/>
              <w:ind w:left="360"/>
              <w:rPr>
                <w:rFonts w:eastAsia="Times New Roman"/>
                <w:sz w:val="16"/>
                <w:szCs w:val="16"/>
              </w:rPr>
            </w:pPr>
            <w:r w:rsidRPr="001A0F33">
              <w:rPr>
                <w:rFonts w:eastAsia="Times New Roman"/>
                <w:sz w:val="16"/>
                <w:szCs w:val="16"/>
              </w:rPr>
              <w:t>(</w:t>
            </w:r>
            <w:r w:rsidR="00655D67" w:rsidRPr="001A0F33">
              <w:rPr>
                <w:rFonts w:eastAsia="Times New Roman"/>
                <w:sz w:val="16"/>
                <w:szCs w:val="16"/>
              </w:rPr>
              <w:t>Proposition</w:t>
            </w:r>
            <w:r w:rsidRPr="001A0F33">
              <w:rPr>
                <w:rFonts w:eastAsia="Times New Roman"/>
                <w:sz w:val="16"/>
                <w:szCs w:val="16"/>
              </w:rPr>
              <w:t xml:space="preserve"> d’un </w:t>
            </w:r>
            <w:r w:rsidR="00655D67" w:rsidRPr="001A0F33">
              <w:rPr>
                <w:rFonts w:eastAsia="Times New Roman"/>
                <w:sz w:val="16"/>
                <w:szCs w:val="16"/>
              </w:rPr>
              <w:t>composteur de</w:t>
            </w:r>
            <w:r w:rsidRPr="001A0F33">
              <w:rPr>
                <w:rFonts w:eastAsia="Times New Roman"/>
                <w:sz w:val="16"/>
                <w:szCs w:val="16"/>
              </w:rPr>
              <w:t xml:space="preserve"> la part de Mme MARTAGUET.) Les pa</w:t>
            </w:r>
            <w:r w:rsidR="00655D67">
              <w:rPr>
                <w:rFonts w:eastAsia="Times New Roman"/>
                <w:sz w:val="16"/>
                <w:szCs w:val="16"/>
              </w:rPr>
              <w:t>rtenaires sont Calitom et l’OCCE</w:t>
            </w:r>
            <w:r w:rsidRPr="001A0F33">
              <w:rPr>
                <w:rFonts w:eastAsia="Times New Roman"/>
                <w:sz w:val="16"/>
                <w:szCs w:val="16"/>
              </w:rPr>
              <w:t>. Les détails seront explicités au prochain conseil d’école.</w:t>
            </w:r>
          </w:p>
          <w:p w:rsidR="00A50787" w:rsidRPr="001A0F33" w:rsidRDefault="00A50787" w:rsidP="001A0F33">
            <w:pPr>
              <w:spacing w:before="60" w:after="0" w:line="240" w:lineRule="auto"/>
              <w:ind w:left="360"/>
              <w:rPr>
                <w:rFonts w:eastAsia="Times New Roman"/>
                <w:sz w:val="2"/>
                <w:szCs w:val="2"/>
              </w:rPr>
            </w:pPr>
          </w:p>
          <w:p w:rsidR="00A50787" w:rsidRPr="001A0F33" w:rsidRDefault="00A50787" w:rsidP="001A0F33">
            <w:pPr>
              <w:spacing w:before="60" w:after="0" w:line="240" w:lineRule="auto"/>
              <w:ind w:left="360"/>
              <w:rPr>
                <w:rFonts w:eastAsia="Times New Roman"/>
                <w:sz w:val="16"/>
                <w:szCs w:val="16"/>
              </w:rPr>
            </w:pPr>
            <w:r w:rsidRPr="001A0F33">
              <w:rPr>
                <w:rFonts w:eastAsia="Times New Roman"/>
                <w:sz w:val="16"/>
                <w:szCs w:val="16"/>
              </w:rPr>
              <w:t>Les classes de cycles 3 ont déjà effectuées une sortie autour du moulin à eau. (Lexique spécifique, engrenages…)</w:t>
            </w:r>
          </w:p>
          <w:p w:rsidR="00A50787" w:rsidRPr="001A0F33" w:rsidRDefault="00A50787" w:rsidP="001A0F33">
            <w:pPr>
              <w:spacing w:before="60" w:after="0" w:line="240" w:lineRule="auto"/>
              <w:ind w:left="360"/>
              <w:rPr>
                <w:rFonts w:eastAsia="Times New Roman"/>
                <w:sz w:val="2"/>
                <w:szCs w:val="2"/>
              </w:rPr>
            </w:pPr>
          </w:p>
          <w:p w:rsidR="00A50787" w:rsidRPr="001A0F33" w:rsidRDefault="00A50787" w:rsidP="001A0F33">
            <w:pPr>
              <w:spacing w:before="60" w:after="0" w:line="240" w:lineRule="auto"/>
              <w:ind w:left="360"/>
              <w:rPr>
                <w:rFonts w:eastAsia="Times New Roman"/>
                <w:sz w:val="16"/>
                <w:szCs w:val="16"/>
              </w:rPr>
            </w:pPr>
            <w:r w:rsidRPr="001A0F33">
              <w:rPr>
                <w:rFonts w:eastAsia="Times New Roman"/>
                <w:sz w:val="16"/>
                <w:szCs w:val="16"/>
              </w:rPr>
              <w:t>De plus un projet chant : le 15 décembre nous proposons de venir découvrir 4 chants sous différentes formes ! (Projet coopératif et fédérateur), il s’accompagnera d’un marché de noël.</w:t>
            </w:r>
          </w:p>
          <w:p w:rsidR="00A50787" w:rsidRPr="001A0F33" w:rsidRDefault="00A50787" w:rsidP="001A0F33">
            <w:pPr>
              <w:spacing w:before="60" w:after="0" w:line="240" w:lineRule="auto"/>
              <w:rPr>
                <w:rFonts w:eastAsia="Times New Roman"/>
                <w:b/>
                <w:i/>
                <w:sz w:val="2"/>
                <w:szCs w:val="2"/>
              </w:rPr>
            </w:pPr>
          </w:p>
          <w:p w:rsidR="00A50787" w:rsidRPr="001A0F33" w:rsidRDefault="00A50787" w:rsidP="001A0F33">
            <w:pPr>
              <w:spacing w:before="60" w:after="0" w:line="240" w:lineRule="auto"/>
              <w:rPr>
                <w:rFonts w:eastAsia="Times New Roman"/>
                <w:b/>
                <w:i/>
                <w:sz w:val="16"/>
                <w:szCs w:val="16"/>
              </w:rPr>
            </w:pPr>
            <w:r w:rsidRPr="001A0F33">
              <w:rPr>
                <w:rFonts w:ascii="Arial" w:eastAsia="Times New Roman" w:hAnsi="Arial" w:cs="Arial"/>
                <w:sz w:val="16"/>
                <w:szCs w:val="16"/>
              </w:rPr>
              <w:tab/>
              <w:t>►</w:t>
            </w:r>
            <w:r w:rsidRPr="001A0F33">
              <w:rPr>
                <w:rFonts w:eastAsia="Times New Roman"/>
                <w:b/>
                <w:i/>
                <w:sz w:val="16"/>
                <w:szCs w:val="16"/>
              </w:rPr>
              <w:t>Informations diverses</w:t>
            </w:r>
          </w:p>
          <w:p w:rsidR="00A50787" w:rsidRPr="001A0F33" w:rsidRDefault="00A50787" w:rsidP="001A0F33">
            <w:pPr>
              <w:spacing w:before="60" w:after="0" w:line="240" w:lineRule="auto"/>
              <w:rPr>
                <w:rFonts w:eastAsia="Times New Roman"/>
                <w:sz w:val="16"/>
                <w:szCs w:val="16"/>
              </w:rPr>
            </w:pPr>
            <w:r w:rsidRPr="001A0F33">
              <w:rPr>
                <w:rFonts w:eastAsia="Times New Roman"/>
                <w:sz w:val="16"/>
                <w:szCs w:val="16"/>
              </w:rPr>
              <w:t>M Ayrault informe que des devis ont été demandés pour des visiophone. Montant de ces devis 6000€. Ce dernier ne sera pas possible pour cette fin d’année.</w:t>
            </w:r>
          </w:p>
          <w:p w:rsidR="00A50787" w:rsidRPr="001A0F33" w:rsidRDefault="00A50787" w:rsidP="001A0F33">
            <w:pPr>
              <w:spacing w:before="60" w:after="0" w:line="240" w:lineRule="auto"/>
              <w:rPr>
                <w:rFonts w:eastAsia="Times New Roman"/>
                <w:sz w:val="16"/>
                <w:szCs w:val="16"/>
              </w:rPr>
            </w:pPr>
            <w:r w:rsidRPr="001A0F33">
              <w:rPr>
                <w:rFonts w:eastAsia="Times New Roman"/>
                <w:sz w:val="16"/>
                <w:szCs w:val="16"/>
              </w:rPr>
              <w:t>Il y aurait des subventions entre 20 à 80 %. Ce dernier serait posé à la porte en bois pour que la garderie puisse se faire de nouveau dans le gymnase.</w:t>
            </w:r>
          </w:p>
          <w:p w:rsidR="00A50787" w:rsidRPr="001A0F33" w:rsidRDefault="00A50787" w:rsidP="001A0F33">
            <w:pPr>
              <w:spacing w:before="60" w:after="0" w:line="240" w:lineRule="auto"/>
              <w:rPr>
                <w:rFonts w:eastAsia="Times New Roman"/>
                <w:sz w:val="16"/>
                <w:szCs w:val="16"/>
              </w:rPr>
            </w:pPr>
            <w:r w:rsidRPr="001A0F33">
              <w:rPr>
                <w:rFonts w:eastAsia="Times New Roman"/>
                <w:sz w:val="16"/>
                <w:szCs w:val="16"/>
              </w:rPr>
              <w:t>Photographe le vendredi 4 novembre.</w:t>
            </w:r>
          </w:p>
          <w:p w:rsidR="00A50787" w:rsidRPr="001A0F33" w:rsidRDefault="00A50787" w:rsidP="001A0F33">
            <w:pPr>
              <w:spacing w:after="0" w:line="240" w:lineRule="auto"/>
              <w:rPr>
                <w:rFonts w:eastAsia="Times New Roman"/>
                <w:sz w:val="16"/>
                <w:szCs w:val="16"/>
              </w:rPr>
            </w:pPr>
            <w:r w:rsidRPr="001A0F33">
              <w:rPr>
                <w:rFonts w:eastAsia="Times New Roman"/>
                <w:sz w:val="16"/>
                <w:szCs w:val="16"/>
              </w:rPr>
              <w:t>Infirmière pour le vaccin DTPolio le lundi 7 novembre.</w:t>
            </w:r>
          </w:p>
          <w:p w:rsidR="00A50787" w:rsidRPr="001A0F33" w:rsidRDefault="00A50787" w:rsidP="001A0F33">
            <w:pPr>
              <w:pStyle w:val="NormalWeb"/>
              <w:spacing w:before="40" w:beforeAutospacing="0" w:after="0"/>
              <w:rPr>
                <w:rFonts w:ascii="Calibri" w:eastAsia="Times New Roman" w:hAnsi="Calibri"/>
                <w:sz w:val="16"/>
                <w:szCs w:val="16"/>
              </w:rPr>
            </w:pPr>
            <w:r w:rsidRPr="001A0F33">
              <w:rPr>
                <w:rFonts w:ascii="Calibri" w:eastAsia="Times New Roman" w:hAnsi="Calibri"/>
                <w:sz w:val="16"/>
                <w:szCs w:val="16"/>
              </w:rPr>
              <w:t xml:space="preserve">Mme Coussot remercie les membres du Conseil </w:t>
            </w:r>
            <w:r w:rsidR="00655D67" w:rsidRPr="001A0F33">
              <w:rPr>
                <w:rFonts w:ascii="Calibri" w:eastAsia="Times New Roman" w:hAnsi="Calibri"/>
                <w:sz w:val="16"/>
                <w:szCs w:val="16"/>
              </w:rPr>
              <w:t>d’École</w:t>
            </w:r>
            <w:r w:rsidRPr="001A0F33">
              <w:rPr>
                <w:rFonts w:ascii="Calibri" w:eastAsia="Times New Roman" w:hAnsi="Calibri"/>
                <w:sz w:val="16"/>
                <w:szCs w:val="16"/>
              </w:rPr>
              <w:t xml:space="preserve"> et lève la séance à 19H45. </w:t>
            </w:r>
          </w:p>
          <w:p w:rsidR="00A50787" w:rsidRPr="001A0F33" w:rsidRDefault="00655D67" w:rsidP="001A0F33">
            <w:pPr>
              <w:pStyle w:val="NormalWeb"/>
              <w:spacing w:after="0"/>
              <w:rPr>
                <w:rFonts w:ascii="Calibri" w:eastAsia="Times New Roman" w:hAnsi="Calibri"/>
                <w:b/>
                <w:color w:val="FF0000"/>
                <w:sz w:val="16"/>
                <w:szCs w:val="16"/>
              </w:rPr>
            </w:pPr>
            <w:r>
              <w:rPr>
                <w:rFonts w:eastAsia="Times New Roman"/>
                <w:noProof/>
                <w:sz w:val="16"/>
                <w:szCs w:val="16"/>
              </w:rPr>
              <w:pict>
                <v:shape id="il_fi" o:spid="_x0000_s1033" type="#_x0000_t75" alt="Afficher l'image d'origine" style="position:absolute;margin-left:-9pt;margin-top:33.85pt;width:69pt;height:59pt;z-index:-1" wrapcoords="10096 547 9391 1641 939 18046 939 19139 1174 20780 1643 20780 20426 20780 20661 20780 21130 18592 12443 1367 11974 547 10096 547">
                  <v:imagedata r:id="rId7" o:title=""/>
                  <w10:wrap type="tight"/>
                </v:shape>
              </w:pict>
            </w:r>
            <w:r w:rsidR="00A50787" w:rsidRPr="001A0F33">
              <w:rPr>
                <w:rFonts w:eastAsia="Times New Roman"/>
                <w:noProof/>
                <w:color w:val="FF0000"/>
                <w:sz w:val="16"/>
                <w:szCs w:val="16"/>
              </w:rPr>
              <w:t>Nous</w:t>
            </w:r>
            <w:r w:rsidR="00A50787" w:rsidRPr="001A0F33">
              <w:rPr>
                <w:rFonts w:ascii="Calibri" w:eastAsia="Times New Roman" w:hAnsi="Calibri"/>
                <w:b/>
                <w:color w:val="FF0000"/>
                <w:sz w:val="16"/>
                <w:szCs w:val="16"/>
              </w:rPr>
              <w:t xml:space="preserve"> aimerions dans un souci de gaspillage papier vous envoyer le compte rendu du conseil d’école sur votre boite mél personnelle. C’est pourquoi nous aurions besoin que vous nous communiquiez votre adresse ci-dessous</w:t>
            </w:r>
            <w:r w:rsidR="001A0F33" w:rsidRPr="001A0F33">
              <w:rPr>
                <w:rFonts w:ascii="Calibri" w:eastAsia="Times New Roman" w:hAnsi="Calibri"/>
                <w:b/>
                <w:color w:val="FF0000"/>
                <w:sz w:val="16"/>
                <w:szCs w:val="16"/>
              </w:rPr>
              <w:t xml:space="preserve"> pour les prochains conseils d’école</w:t>
            </w:r>
            <w:r w:rsidR="00A50787" w:rsidRPr="001A0F33">
              <w:rPr>
                <w:rFonts w:ascii="Calibri" w:eastAsia="Times New Roman" w:hAnsi="Calibri"/>
                <w:b/>
                <w:color w:val="FF0000"/>
                <w:sz w:val="16"/>
                <w:szCs w:val="16"/>
              </w:rPr>
              <w:t xml:space="preserve"> : </w:t>
            </w:r>
          </w:p>
          <w:p w:rsidR="00A50787" w:rsidRPr="001A0F33" w:rsidRDefault="00A50787" w:rsidP="001A0F33">
            <w:pPr>
              <w:spacing w:before="60" w:after="0" w:line="240" w:lineRule="auto"/>
              <w:rPr>
                <w:rFonts w:eastAsia="Times New Roman"/>
                <w:b/>
                <w:color w:val="FF0000"/>
                <w:sz w:val="16"/>
                <w:szCs w:val="16"/>
              </w:rPr>
            </w:pPr>
          </w:p>
          <w:p w:rsidR="00A50787" w:rsidRPr="001A0F33" w:rsidRDefault="00655D67" w:rsidP="001A0F33">
            <w:pPr>
              <w:spacing w:after="0"/>
              <w:rPr>
                <w:rFonts w:eastAsia="Times New Roman"/>
                <w:b/>
                <w:color w:val="FF0000"/>
                <w:sz w:val="16"/>
                <w:szCs w:val="16"/>
              </w:rPr>
            </w:pPr>
            <w:r>
              <w:rPr>
                <w:rFonts w:eastAsia="Times New Roman"/>
                <w:noProof/>
                <w:sz w:val="16"/>
                <w:szCs w:val="16"/>
                <w:lang w:eastAsia="fr-FR"/>
              </w:rPr>
              <w:pict>
                <v:line id="_x0000_s1032" style="position:absolute;z-index:3" from="6pt,5.15pt" to="324pt,5.15pt" strokecolor="red">
                  <v:stroke dashstyle="dash"/>
                </v:line>
              </w:pict>
            </w:r>
          </w:p>
          <w:p w:rsidR="004C29F5" w:rsidRPr="001A0F33" w:rsidRDefault="00A50787" w:rsidP="001A0F33">
            <w:pPr>
              <w:spacing w:after="0"/>
              <w:rPr>
                <w:rFonts w:eastAsia="Times New Roman"/>
                <w:b/>
                <w:color w:val="FF0000"/>
                <w:sz w:val="20"/>
                <w:szCs w:val="20"/>
              </w:rPr>
            </w:pPr>
            <w:r w:rsidRPr="001A0F33">
              <w:rPr>
                <w:rFonts w:eastAsia="Times New Roman"/>
                <w:b/>
                <w:color w:val="FF0000"/>
                <w:sz w:val="16"/>
                <w:szCs w:val="16"/>
              </w:rPr>
              <w:t>Pour ceux qui ne le souhaite pas, et ou qui ne dispose pas d’internet, vous pourrez lire le compte rendu sur le tableau d’affichage sous le préau de l’école, sur le blog de l’école http://blogs16.ac-poitiers.fr/aigre/, ou bien nous faire une demande écrite dans le cahier vert de votre enfant.</w:t>
            </w:r>
          </w:p>
        </w:tc>
      </w:tr>
    </w:tbl>
    <w:p w:rsidR="004671B5" w:rsidRPr="004C29F5" w:rsidRDefault="004671B5" w:rsidP="004C29F5">
      <w:pPr>
        <w:widowControl w:val="0"/>
        <w:suppressAutoHyphens/>
        <w:autoSpaceDE w:val="0"/>
        <w:spacing w:after="0" w:line="240" w:lineRule="atLeast"/>
        <w:rPr>
          <w:rFonts w:ascii="Century Gothic" w:hAnsi="Century Gothic"/>
          <w:b/>
          <w:i/>
        </w:rPr>
        <w:sectPr w:rsidR="004671B5" w:rsidRPr="004C29F5" w:rsidSect="00B96704">
          <w:pgSz w:w="16838" w:h="11906" w:orient="landscape"/>
          <w:pgMar w:top="720" w:right="720" w:bottom="720" w:left="720" w:header="708" w:footer="708" w:gutter="0"/>
          <w:cols w:space="708"/>
          <w:docGrid w:linePitch="360"/>
        </w:sectPr>
      </w:pPr>
    </w:p>
    <w:p w:rsidR="004671B5" w:rsidRPr="0011675D" w:rsidRDefault="004671B5" w:rsidP="00655D67">
      <w:pPr>
        <w:spacing w:after="0"/>
        <w:rPr>
          <w:b/>
          <w:color w:val="FF0000"/>
        </w:rPr>
      </w:pPr>
    </w:p>
    <w:sectPr w:rsidR="004671B5" w:rsidRPr="0011675D" w:rsidSect="0072146F">
      <w:pgSz w:w="16838" w:h="11906" w:orient="landscape"/>
      <w:pgMar w:top="720" w:right="720" w:bottom="720" w:left="720" w:header="708" w:footer="708" w:gutter="0"/>
      <w:cols w:num="3" w:space="708" w:equalWidth="0">
        <w:col w:w="3016" w:space="708"/>
        <w:col w:w="3016" w:space="708"/>
        <w:col w:w="301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62DA"/>
    <w:multiLevelType w:val="hybridMultilevel"/>
    <w:tmpl w:val="20BC236E"/>
    <w:lvl w:ilvl="0" w:tplc="FB2C898A">
      <w:numFmt w:val="bullet"/>
      <w:lvlText w:val="-"/>
      <w:lvlJc w:val="left"/>
      <w:pPr>
        <w:tabs>
          <w:tab w:val="num" w:pos="720"/>
        </w:tabs>
        <w:ind w:left="720" w:hanging="360"/>
      </w:pPr>
      <w:rPr>
        <w:rFonts w:ascii="Arial" w:eastAsia="Times New Roman" w:hAnsi="Arial" w:hint="default"/>
        <w:sz w:val="3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C275D"/>
    <w:multiLevelType w:val="hybridMultilevel"/>
    <w:tmpl w:val="BC4898D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E1599F"/>
    <w:multiLevelType w:val="hybridMultilevel"/>
    <w:tmpl w:val="293A1692"/>
    <w:lvl w:ilvl="0" w:tplc="09F669E6">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9616F"/>
    <w:multiLevelType w:val="hybridMultilevel"/>
    <w:tmpl w:val="B36248C4"/>
    <w:lvl w:ilvl="0" w:tplc="49D03178">
      <w:start w:val="18"/>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3A100158">
      <w:numFmt w:val="bullet"/>
      <w:lvlText w:val="-"/>
      <w:lvlJc w:val="left"/>
      <w:pPr>
        <w:tabs>
          <w:tab w:val="num" w:pos="2160"/>
        </w:tabs>
        <w:ind w:left="2160" w:hanging="360"/>
      </w:pPr>
      <w:rPr>
        <w:rFonts w:ascii="Tms Rmn" w:eastAsia="Times New Roman" w:hAnsi="Tms Rm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A7F74"/>
    <w:multiLevelType w:val="hybridMultilevel"/>
    <w:tmpl w:val="928A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C68A4"/>
    <w:multiLevelType w:val="hybridMultilevel"/>
    <w:tmpl w:val="9FE6A7AC"/>
    <w:lvl w:ilvl="0" w:tplc="040C0001">
      <w:start w:val="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E47"/>
    <w:rsid w:val="00004EAA"/>
    <w:rsid w:val="000068C5"/>
    <w:rsid w:val="0001085D"/>
    <w:rsid w:val="00011F38"/>
    <w:rsid w:val="00013D7A"/>
    <w:rsid w:val="00013FD8"/>
    <w:rsid w:val="0001729B"/>
    <w:rsid w:val="000243C5"/>
    <w:rsid w:val="00031026"/>
    <w:rsid w:val="00031C92"/>
    <w:rsid w:val="00033245"/>
    <w:rsid w:val="00033C7E"/>
    <w:rsid w:val="000356E3"/>
    <w:rsid w:val="0003579A"/>
    <w:rsid w:val="00043755"/>
    <w:rsid w:val="00050E94"/>
    <w:rsid w:val="0005375D"/>
    <w:rsid w:val="0005474D"/>
    <w:rsid w:val="00057979"/>
    <w:rsid w:val="000613C4"/>
    <w:rsid w:val="00063164"/>
    <w:rsid w:val="00070A44"/>
    <w:rsid w:val="00087C87"/>
    <w:rsid w:val="0009285E"/>
    <w:rsid w:val="00094CED"/>
    <w:rsid w:val="000A053D"/>
    <w:rsid w:val="000A50AE"/>
    <w:rsid w:val="000A7E36"/>
    <w:rsid w:val="000B05E6"/>
    <w:rsid w:val="000B40BC"/>
    <w:rsid w:val="000B4674"/>
    <w:rsid w:val="000B4FE8"/>
    <w:rsid w:val="000B5AF2"/>
    <w:rsid w:val="000C0B50"/>
    <w:rsid w:val="000C602C"/>
    <w:rsid w:val="000D06B5"/>
    <w:rsid w:val="000D16D8"/>
    <w:rsid w:val="000D3431"/>
    <w:rsid w:val="000D69F7"/>
    <w:rsid w:val="000D6EAB"/>
    <w:rsid w:val="000E0EE8"/>
    <w:rsid w:val="000E516B"/>
    <w:rsid w:val="000E57FC"/>
    <w:rsid w:val="000F3FCF"/>
    <w:rsid w:val="001008BA"/>
    <w:rsid w:val="001130E4"/>
    <w:rsid w:val="0011475F"/>
    <w:rsid w:val="0011675D"/>
    <w:rsid w:val="00116BD8"/>
    <w:rsid w:val="001174AA"/>
    <w:rsid w:val="001275F9"/>
    <w:rsid w:val="00127F4E"/>
    <w:rsid w:val="00130362"/>
    <w:rsid w:val="00134740"/>
    <w:rsid w:val="00140B1C"/>
    <w:rsid w:val="00145AB2"/>
    <w:rsid w:val="001465B4"/>
    <w:rsid w:val="001504C4"/>
    <w:rsid w:val="00150EAA"/>
    <w:rsid w:val="001620A3"/>
    <w:rsid w:val="00162123"/>
    <w:rsid w:val="00174ACB"/>
    <w:rsid w:val="00197A7C"/>
    <w:rsid w:val="001A0571"/>
    <w:rsid w:val="001A0F33"/>
    <w:rsid w:val="001B55C0"/>
    <w:rsid w:val="001C1852"/>
    <w:rsid w:val="001C6D60"/>
    <w:rsid w:val="001D7063"/>
    <w:rsid w:val="001E05A9"/>
    <w:rsid w:val="001E1E28"/>
    <w:rsid w:val="001E480C"/>
    <w:rsid w:val="001E6EE1"/>
    <w:rsid w:val="001F49A7"/>
    <w:rsid w:val="001F57CB"/>
    <w:rsid w:val="0020076D"/>
    <w:rsid w:val="00205634"/>
    <w:rsid w:val="00205D98"/>
    <w:rsid w:val="00207FBE"/>
    <w:rsid w:val="00210C17"/>
    <w:rsid w:val="002144E1"/>
    <w:rsid w:val="00214C3F"/>
    <w:rsid w:val="00216253"/>
    <w:rsid w:val="00220F01"/>
    <w:rsid w:val="00225E47"/>
    <w:rsid w:val="002354F3"/>
    <w:rsid w:val="00236111"/>
    <w:rsid w:val="00236D52"/>
    <w:rsid w:val="00244EDD"/>
    <w:rsid w:val="00252E0B"/>
    <w:rsid w:val="00264D5B"/>
    <w:rsid w:val="0026733B"/>
    <w:rsid w:val="0027452F"/>
    <w:rsid w:val="002843D5"/>
    <w:rsid w:val="002A5A19"/>
    <w:rsid w:val="002B0A43"/>
    <w:rsid w:val="002B4373"/>
    <w:rsid w:val="002B7F2B"/>
    <w:rsid w:val="002C3060"/>
    <w:rsid w:val="002C6171"/>
    <w:rsid w:val="002C74D9"/>
    <w:rsid w:val="002D59CB"/>
    <w:rsid w:val="002D5CD6"/>
    <w:rsid w:val="002D6BF5"/>
    <w:rsid w:val="002E3BCB"/>
    <w:rsid w:val="002E5688"/>
    <w:rsid w:val="002E7212"/>
    <w:rsid w:val="002F0AD8"/>
    <w:rsid w:val="002F1B33"/>
    <w:rsid w:val="002F35AC"/>
    <w:rsid w:val="00320E03"/>
    <w:rsid w:val="00326F6C"/>
    <w:rsid w:val="00353A40"/>
    <w:rsid w:val="0036051B"/>
    <w:rsid w:val="00361B4C"/>
    <w:rsid w:val="00361CE8"/>
    <w:rsid w:val="003627CB"/>
    <w:rsid w:val="00363876"/>
    <w:rsid w:val="00377B11"/>
    <w:rsid w:val="00394390"/>
    <w:rsid w:val="00397453"/>
    <w:rsid w:val="003A0B4D"/>
    <w:rsid w:val="003A218E"/>
    <w:rsid w:val="003A2D7F"/>
    <w:rsid w:val="003A40D1"/>
    <w:rsid w:val="003B1B3C"/>
    <w:rsid w:val="003B62DE"/>
    <w:rsid w:val="003B7BA3"/>
    <w:rsid w:val="003C0902"/>
    <w:rsid w:val="003C74AE"/>
    <w:rsid w:val="003D2812"/>
    <w:rsid w:val="003D4F08"/>
    <w:rsid w:val="003E0D67"/>
    <w:rsid w:val="003E5DFF"/>
    <w:rsid w:val="003E6A95"/>
    <w:rsid w:val="003F5E16"/>
    <w:rsid w:val="003F75F8"/>
    <w:rsid w:val="00410755"/>
    <w:rsid w:val="00410D37"/>
    <w:rsid w:val="004127C9"/>
    <w:rsid w:val="004225C1"/>
    <w:rsid w:val="00423734"/>
    <w:rsid w:val="004313AF"/>
    <w:rsid w:val="004329EC"/>
    <w:rsid w:val="00434E70"/>
    <w:rsid w:val="00435D95"/>
    <w:rsid w:val="004439BF"/>
    <w:rsid w:val="00453A5F"/>
    <w:rsid w:val="004603E9"/>
    <w:rsid w:val="004671B5"/>
    <w:rsid w:val="004676D6"/>
    <w:rsid w:val="0047144D"/>
    <w:rsid w:val="0047770A"/>
    <w:rsid w:val="004832BF"/>
    <w:rsid w:val="004839F4"/>
    <w:rsid w:val="00495DB4"/>
    <w:rsid w:val="00495DF1"/>
    <w:rsid w:val="00496AC6"/>
    <w:rsid w:val="00496D7E"/>
    <w:rsid w:val="004A4895"/>
    <w:rsid w:val="004A674B"/>
    <w:rsid w:val="004B03FD"/>
    <w:rsid w:val="004B0CCF"/>
    <w:rsid w:val="004B60C8"/>
    <w:rsid w:val="004C29F5"/>
    <w:rsid w:val="004C5981"/>
    <w:rsid w:val="004C7DED"/>
    <w:rsid w:val="004D3BAD"/>
    <w:rsid w:val="004E67A6"/>
    <w:rsid w:val="004E7964"/>
    <w:rsid w:val="004F1CFC"/>
    <w:rsid w:val="004F5C56"/>
    <w:rsid w:val="004F5F2A"/>
    <w:rsid w:val="004F697A"/>
    <w:rsid w:val="00517DFD"/>
    <w:rsid w:val="0053630A"/>
    <w:rsid w:val="0054041F"/>
    <w:rsid w:val="00556749"/>
    <w:rsid w:val="00560F3A"/>
    <w:rsid w:val="00565712"/>
    <w:rsid w:val="005733E4"/>
    <w:rsid w:val="00582F6A"/>
    <w:rsid w:val="005852A2"/>
    <w:rsid w:val="00585346"/>
    <w:rsid w:val="00587C20"/>
    <w:rsid w:val="005946BF"/>
    <w:rsid w:val="005A5FEA"/>
    <w:rsid w:val="005B5905"/>
    <w:rsid w:val="005C5EC2"/>
    <w:rsid w:val="005C62D8"/>
    <w:rsid w:val="005C6B7E"/>
    <w:rsid w:val="005C7F3E"/>
    <w:rsid w:val="005F2956"/>
    <w:rsid w:val="005F5CDF"/>
    <w:rsid w:val="005F6913"/>
    <w:rsid w:val="005F7F54"/>
    <w:rsid w:val="006068A9"/>
    <w:rsid w:val="0060783C"/>
    <w:rsid w:val="00612F20"/>
    <w:rsid w:val="0063073C"/>
    <w:rsid w:val="00633721"/>
    <w:rsid w:val="00634102"/>
    <w:rsid w:val="0063492D"/>
    <w:rsid w:val="00636748"/>
    <w:rsid w:val="00641A24"/>
    <w:rsid w:val="006421B9"/>
    <w:rsid w:val="00655D67"/>
    <w:rsid w:val="006560EC"/>
    <w:rsid w:val="00663B76"/>
    <w:rsid w:val="00666434"/>
    <w:rsid w:val="00667D63"/>
    <w:rsid w:val="0067390D"/>
    <w:rsid w:val="006801BE"/>
    <w:rsid w:val="006914BE"/>
    <w:rsid w:val="006A0935"/>
    <w:rsid w:val="006A24DC"/>
    <w:rsid w:val="006A673A"/>
    <w:rsid w:val="006A7A20"/>
    <w:rsid w:val="006A7F5E"/>
    <w:rsid w:val="006B10B9"/>
    <w:rsid w:val="006B1126"/>
    <w:rsid w:val="006C0343"/>
    <w:rsid w:val="006C0EB5"/>
    <w:rsid w:val="006C1106"/>
    <w:rsid w:val="006C5CAB"/>
    <w:rsid w:val="006D79C1"/>
    <w:rsid w:val="006E3741"/>
    <w:rsid w:val="006E4015"/>
    <w:rsid w:val="006E5F8F"/>
    <w:rsid w:val="0070280A"/>
    <w:rsid w:val="007054AB"/>
    <w:rsid w:val="0072146F"/>
    <w:rsid w:val="00725D7F"/>
    <w:rsid w:val="007275A1"/>
    <w:rsid w:val="00730BF1"/>
    <w:rsid w:val="00736B0B"/>
    <w:rsid w:val="0076164C"/>
    <w:rsid w:val="00766314"/>
    <w:rsid w:val="0076677D"/>
    <w:rsid w:val="00766DEE"/>
    <w:rsid w:val="0077176E"/>
    <w:rsid w:val="00773B4F"/>
    <w:rsid w:val="00774374"/>
    <w:rsid w:val="00782B12"/>
    <w:rsid w:val="007928DD"/>
    <w:rsid w:val="00796B25"/>
    <w:rsid w:val="007A0D4E"/>
    <w:rsid w:val="007A5452"/>
    <w:rsid w:val="007A7ADC"/>
    <w:rsid w:val="007B4903"/>
    <w:rsid w:val="007D3AB1"/>
    <w:rsid w:val="007D433E"/>
    <w:rsid w:val="007D762E"/>
    <w:rsid w:val="007F4A86"/>
    <w:rsid w:val="007F7BC8"/>
    <w:rsid w:val="0080225D"/>
    <w:rsid w:val="00816B85"/>
    <w:rsid w:val="00816F35"/>
    <w:rsid w:val="00817ABD"/>
    <w:rsid w:val="00821B1C"/>
    <w:rsid w:val="00844F92"/>
    <w:rsid w:val="008541A3"/>
    <w:rsid w:val="00860A99"/>
    <w:rsid w:val="00863913"/>
    <w:rsid w:val="008772C3"/>
    <w:rsid w:val="00896E29"/>
    <w:rsid w:val="008A149B"/>
    <w:rsid w:val="008A1D78"/>
    <w:rsid w:val="008A50E7"/>
    <w:rsid w:val="008A75F2"/>
    <w:rsid w:val="008B2B40"/>
    <w:rsid w:val="008D600B"/>
    <w:rsid w:val="008D70FB"/>
    <w:rsid w:val="008F0DA4"/>
    <w:rsid w:val="008F524E"/>
    <w:rsid w:val="008F52F8"/>
    <w:rsid w:val="008F7BF4"/>
    <w:rsid w:val="00900776"/>
    <w:rsid w:val="009035F2"/>
    <w:rsid w:val="00903C1D"/>
    <w:rsid w:val="00906A41"/>
    <w:rsid w:val="009105CC"/>
    <w:rsid w:val="0091122A"/>
    <w:rsid w:val="00914554"/>
    <w:rsid w:val="0093581E"/>
    <w:rsid w:val="00935B9B"/>
    <w:rsid w:val="00942B32"/>
    <w:rsid w:val="00944AA1"/>
    <w:rsid w:val="009467ED"/>
    <w:rsid w:val="0094773F"/>
    <w:rsid w:val="009506E4"/>
    <w:rsid w:val="00955F32"/>
    <w:rsid w:val="009562AC"/>
    <w:rsid w:val="00964B1A"/>
    <w:rsid w:val="00974E09"/>
    <w:rsid w:val="00974F2D"/>
    <w:rsid w:val="00977C66"/>
    <w:rsid w:val="009813E7"/>
    <w:rsid w:val="009853CE"/>
    <w:rsid w:val="009904AC"/>
    <w:rsid w:val="00990B98"/>
    <w:rsid w:val="009B082E"/>
    <w:rsid w:val="009B6102"/>
    <w:rsid w:val="009C1475"/>
    <w:rsid w:val="009D05CA"/>
    <w:rsid w:val="009D0AEE"/>
    <w:rsid w:val="009D1D85"/>
    <w:rsid w:val="009D761A"/>
    <w:rsid w:val="009E4B1F"/>
    <w:rsid w:val="009E566C"/>
    <w:rsid w:val="009F53E9"/>
    <w:rsid w:val="009F7044"/>
    <w:rsid w:val="009F7715"/>
    <w:rsid w:val="00A05739"/>
    <w:rsid w:val="00A11D8A"/>
    <w:rsid w:val="00A12A5A"/>
    <w:rsid w:val="00A15930"/>
    <w:rsid w:val="00A22FCE"/>
    <w:rsid w:val="00A27474"/>
    <w:rsid w:val="00A301F8"/>
    <w:rsid w:val="00A45549"/>
    <w:rsid w:val="00A47568"/>
    <w:rsid w:val="00A50787"/>
    <w:rsid w:val="00A51062"/>
    <w:rsid w:val="00A53431"/>
    <w:rsid w:val="00A61C6A"/>
    <w:rsid w:val="00A632C3"/>
    <w:rsid w:val="00A63B0B"/>
    <w:rsid w:val="00A63ED2"/>
    <w:rsid w:val="00A64B19"/>
    <w:rsid w:val="00A64B5F"/>
    <w:rsid w:val="00A704E2"/>
    <w:rsid w:val="00A716E3"/>
    <w:rsid w:val="00A72554"/>
    <w:rsid w:val="00A73140"/>
    <w:rsid w:val="00A739EC"/>
    <w:rsid w:val="00A83997"/>
    <w:rsid w:val="00A84BD9"/>
    <w:rsid w:val="00A92598"/>
    <w:rsid w:val="00A97A1E"/>
    <w:rsid w:val="00AA7C91"/>
    <w:rsid w:val="00AC6296"/>
    <w:rsid w:val="00AD15C4"/>
    <w:rsid w:val="00AD490E"/>
    <w:rsid w:val="00AF16BF"/>
    <w:rsid w:val="00AF5968"/>
    <w:rsid w:val="00B00368"/>
    <w:rsid w:val="00B02C51"/>
    <w:rsid w:val="00B03A7F"/>
    <w:rsid w:val="00B06294"/>
    <w:rsid w:val="00B15D0A"/>
    <w:rsid w:val="00B230E6"/>
    <w:rsid w:val="00B238BE"/>
    <w:rsid w:val="00B23C7A"/>
    <w:rsid w:val="00B27280"/>
    <w:rsid w:val="00B3124C"/>
    <w:rsid w:val="00B31F0C"/>
    <w:rsid w:val="00B43DE3"/>
    <w:rsid w:val="00B54424"/>
    <w:rsid w:val="00B54720"/>
    <w:rsid w:val="00B54C36"/>
    <w:rsid w:val="00B55E2A"/>
    <w:rsid w:val="00B63088"/>
    <w:rsid w:val="00B63536"/>
    <w:rsid w:val="00B64C32"/>
    <w:rsid w:val="00B6500D"/>
    <w:rsid w:val="00B67FC8"/>
    <w:rsid w:val="00B71DDC"/>
    <w:rsid w:val="00B732E6"/>
    <w:rsid w:val="00B80454"/>
    <w:rsid w:val="00B82FDD"/>
    <w:rsid w:val="00B93031"/>
    <w:rsid w:val="00B951DD"/>
    <w:rsid w:val="00B95965"/>
    <w:rsid w:val="00B96704"/>
    <w:rsid w:val="00B96870"/>
    <w:rsid w:val="00BA0D0B"/>
    <w:rsid w:val="00BA2C6D"/>
    <w:rsid w:val="00BA6D27"/>
    <w:rsid w:val="00BC0BE5"/>
    <w:rsid w:val="00BC2423"/>
    <w:rsid w:val="00BC2AE9"/>
    <w:rsid w:val="00BC3227"/>
    <w:rsid w:val="00BC43C8"/>
    <w:rsid w:val="00BC6CE5"/>
    <w:rsid w:val="00BE123B"/>
    <w:rsid w:val="00BE7B31"/>
    <w:rsid w:val="00BF6D84"/>
    <w:rsid w:val="00C02DD8"/>
    <w:rsid w:val="00C05295"/>
    <w:rsid w:val="00C07D7D"/>
    <w:rsid w:val="00C1016C"/>
    <w:rsid w:val="00C17552"/>
    <w:rsid w:val="00C241B4"/>
    <w:rsid w:val="00C30414"/>
    <w:rsid w:val="00C338D7"/>
    <w:rsid w:val="00C34224"/>
    <w:rsid w:val="00C73B3A"/>
    <w:rsid w:val="00C847BE"/>
    <w:rsid w:val="00C86377"/>
    <w:rsid w:val="00C87D6B"/>
    <w:rsid w:val="00C957D2"/>
    <w:rsid w:val="00C95A2B"/>
    <w:rsid w:val="00C96265"/>
    <w:rsid w:val="00CA2EF4"/>
    <w:rsid w:val="00CA2F68"/>
    <w:rsid w:val="00CA66D2"/>
    <w:rsid w:val="00CB163E"/>
    <w:rsid w:val="00CB2343"/>
    <w:rsid w:val="00CB4F0F"/>
    <w:rsid w:val="00CC72C4"/>
    <w:rsid w:val="00CC7D04"/>
    <w:rsid w:val="00CD28D6"/>
    <w:rsid w:val="00CD2F87"/>
    <w:rsid w:val="00CE3637"/>
    <w:rsid w:val="00CF0DCC"/>
    <w:rsid w:val="00CF220B"/>
    <w:rsid w:val="00CF3116"/>
    <w:rsid w:val="00D0000F"/>
    <w:rsid w:val="00D06E57"/>
    <w:rsid w:val="00D079AD"/>
    <w:rsid w:val="00D07B32"/>
    <w:rsid w:val="00D12EA2"/>
    <w:rsid w:val="00D1707E"/>
    <w:rsid w:val="00D21B47"/>
    <w:rsid w:val="00D44361"/>
    <w:rsid w:val="00D65A13"/>
    <w:rsid w:val="00D67052"/>
    <w:rsid w:val="00D70230"/>
    <w:rsid w:val="00D751B7"/>
    <w:rsid w:val="00D7760D"/>
    <w:rsid w:val="00D859B3"/>
    <w:rsid w:val="00D933EF"/>
    <w:rsid w:val="00DA500D"/>
    <w:rsid w:val="00DA7721"/>
    <w:rsid w:val="00DB4A32"/>
    <w:rsid w:val="00DB710C"/>
    <w:rsid w:val="00DB79BB"/>
    <w:rsid w:val="00DC0A3D"/>
    <w:rsid w:val="00DC0A6B"/>
    <w:rsid w:val="00DC4C12"/>
    <w:rsid w:val="00DC53F5"/>
    <w:rsid w:val="00DC6065"/>
    <w:rsid w:val="00DC7469"/>
    <w:rsid w:val="00DD346A"/>
    <w:rsid w:val="00DD6CCF"/>
    <w:rsid w:val="00DD7C75"/>
    <w:rsid w:val="00E06A26"/>
    <w:rsid w:val="00E06E3D"/>
    <w:rsid w:val="00E072B5"/>
    <w:rsid w:val="00E101D8"/>
    <w:rsid w:val="00E16974"/>
    <w:rsid w:val="00E2783C"/>
    <w:rsid w:val="00E30565"/>
    <w:rsid w:val="00E3123B"/>
    <w:rsid w:val="00E42564"/>
    <w:rsid w:val="00E43A47"/>
    <w:rsid w:val="00E44EF8"/>
    <w:rsid w:val="00E45CF7"/>
    <w:rsid w:val="00E45F4F"/>
    <w:rsid w:val="00E46CFC"/>
    <w:rsid w:val="00E4735A"/>
    <w:rsid w:val="00E54DF1"/>
    <w:rsid w:val="00E575AD"/>
    <w:rsid w:val="00E57EA7"/>
    <w:rsid w:val="00E61480"/>
    <w:rsid w:val="00E617A7"/>
    <w:rsid w:val="00E64973"/>
    <w:rsid w:val="00E64FCF"/>
    <w:rsid w:val="00E75041"/>
    <w:rsid w:val="00E80E46"/>
    <w:rsid w:val="00E90B56"/>
    <w:rsid w:val="00E90E80"/>
    <w:rsid w:val="00E95720"/>
    <w:rsid w:val="00EA408D"/>
    <w:rsid w:val="00EA7941"/>
    <w:rsid w:val="00EB55AD"/>
    <w:rsid w:val="00EC31CB"/>
    <w:rsid w:val="00EC437A"/>
    <w:rsid w:val="00EE31F9"/>
    <w:rsid w:val="00EE4496"/>
    <w:rsid w:val="00EF3113"/>
    <w:rsid w:val="00F00C07"/>
    <w:rsid w:val="00F02E50"/>
    <w:rsid w:val="00F0799C"/>
    <w:rsid w:val="00F14397"/>
    <w:rsid w:val="00F14833"/>
    <w:rsid w:val="00F312E5"/>
    <w:rsid w:val="00F33EDD"/>
    <w:rsid w:val="00F622E3"/>
    <w:rsid w:val="00F71DD3"/>
    <w:rsid w:val="00F91CA2"/>
    <w:rsid w:val="00F929F4"/>
    <w:rsid w:val="00F956A5"/>
    <w:rsid w:val="00FA14C5"/>
    <w:rsid w:val="00FB6DE3"/>
    <w:rsid w:val="00FC5937"/>
    <w:rsid w:val="00FD0374"/>
    <w:rsid w:val="00FD0BD0"/>
    <w:rsid w:val="00FD0DE8"/>
    <w:rsid w:val="00FE6637"/>
    <w:rsid w:val="00FE6AB9"/>
    <w:rsid w:val="00FF2312"/>
    <w:rsid w:val="00FF3046"/>
    <w:rsid w:val="00FF3BC7"/>
    <w:rsid w:val="00FF7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057F289F"/>
  <w15:docId w15:val="{3CB9328B-478E-4A72-80F8-87C705C4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B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BC43C8"/>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99"/>
    <w:locked/>
    <w:rsid w:val="00BC43C8"/>
    <w:rPr>
      <w:rFonts w:ascii="Calibri Light" w:hAnsi="Calibri Light" w:cs="Times New Roman"/>
      <w:spacing w:val="-10"/>
      <w:kern w:val="28"/>
      <w:sz w:val="56"/>
      <w:szCs w:val="56"/>
    </w:rPr>
  </w:style>
  <w:style w:type="paragraph" w:styleId="NormalWeb">
    <w:name w:val="Normal (Web)"/>
    <w:basedOn w:val="Normal"/>
    <w:uiPriority w:val="99"/>
    <w:rsid w:val="009D0AEE"/>
    <w:pPr>
      <w:spacing w:before="100" w:beforeAutospacing="1" w:after="119" w:line="240" w:lineRule="auto"/>
    </w:pPr>
    <w:rPr>
      <w:rFonts w:ascii="Times New Roman" w:hAnsi="Times New Roman"/>
      <w:sz w:val="24"/>
      <w:szCs w:val="24"/>
      <w:lang w:eastAsia="fr-FR"/>
    </w:rPr>
  </w:style>
  <w:style w:type="table" w:styleId="Grilledutableau">
    <w:name w:val="Table Grid"/>
    <w:basedOn w:val="TableauNormal"/>
    <w:uiPriority w:val="99"/>
    <w:locked/>
    <w:rsid w:val="00174ACB"/>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90721">
      <w:marLeft w:val="0"/>
      <w:marRight w:val="0"/>
      <w:marTop w:val="0"/>
      <w:marBottom w:val="0"/>
      <w:divBdr>
        <w:top w:val="none" w:sz="0" w:space="0" w:color="auto"/>
        <w:left w:val="none" w:sz="0" w:space="0" w:color="auto"/>
        <w:bottom w:val="none" w:sz="0" w:space="0" w:color="auto"/>
        <w:right w:val="none" w:sz="0" w:space="0" w:color="auto"/>
      </w:divBdr>
    </w:div>
    <w:div w:id="1862890722">
      <w:marLeft w:val="0"/>
      <w:marRight w:val="0"/>
      <w:marTop w:val="0"/>
      <w:marBottom w:val="0"/>
      <w:divBdr>
        <w:top w:val="none" w:sz="0" w:space="0" w:color="auto"/>
        <w:left w:val="none" w:sz="0" w:space="0" w:color="auto"/>
        <w:bottom w:val="none" w:sz="0" w:space="0" w:color="auto"/>
        <w:right w:val="none" w:sz="0" w:space="0" w:color="auto"/>
      </w:divBdr>
    </w:div>
    <w:div w:id="1862890723">
      <w:marLeft w:val="0"/>
      <w:marRight w:val="0"/>
      <w:marTop w:val="0"/>
      <w:marBottom w:val="0"/>
      <w:divBdr>
        <w:top w:val="none" w:sz="0" w:space="0" w:color="auto"/>
        <w:left w:val="none" w:sz="0" w:space="0" w:color="auto"/>
        <w:bottom w:val="none" w:sz="0" w:space="0" w:color="auto"/>
        <w:right w:val="none" w:sz="0" w:space="0" w:color="auto"/>
      </w:divBdr>
    </w:div>
    <w:div w:id="1862890724">
      <w:marLeft w:val="0"/>
      <w:marRight w:val="0"/>
      <w:marTop w:val="0"/>
      <w:marBottom w:val="0"/>
      <w:divBdr>
        <w:top w:val="none" w:sz="0" w:space="0" w:color="auto"/>
        <w:left w:val="none" w:sz="0" w:space="0" w:color="auto"/>
        <w:bottom w:val="none" w:sz="0" w:space="0" w:color="auto"/>
        <w:right w:val="none" w:sz="0" w:space="0" w:color="auto"/>
      </w:divBdr>
    </w:div>
    <w:div w:id="1862890725">
      <w:marLeft w:val="0"/>
      <w:marRight w:val="0"/>
      <w:marTop w:val="0"/>
      <w:marBottom w:val="0"/>
      <w:divBdr>
        <w:top w:val="none" w:sz="0" w:space="0" w:color="auto"/>
        <w:left w:val="none" w:sz="0" w:space="0" w:color="auto"/>
        <w:bottom w:val="none" w:sz="0" w:space="0" w:color="auto"/>
        <w:right w:val="none" w:sz="0" w:space="0" w:color="auto"/>
      </w:divBdr>
    </w:div>
    <w:div w:id="1862890726">
      <w:marLeft w:val="0"/>
      <w:marRight w:val="0"/>
      <w:marTop w:val="0"/>
      <w:marBottom w:val="0"/>
      <w:divBdr>
        <w:top w:val="none" w:sz="0" w:space="0" w:color="auto"/>
        <w:left w:val="none" w:sz="0" w:space="0" w:color="auto"/>
        <w:bottom w:val="none" w:sz="0" w:space="0" w:color="auto"/>
        <w:right w:val="none" w:sz="0" w:space="0" w:color="auto"/>
      </w:divBdr>
    </w:div>
    <w:div w:id="1862890727">
      <w:marLeft w:val="0"/>
      <w:marRight w:val="0"/>
      <w:marTop w:val="0"/>
      <w:marBottom w:val="0"/>
      <w:divBdr>
        <w:top w:val="none" w:sz="0" w:space="0" w:color="auto"/>
        <w:left w:val="none" w:sz="0" w:space="0" w:color="auto"/>
        <w:bottom w:val="none" w:sz="0" w:space="0" w:color="auto"/>
        <w:right w:val="none" w:sz="0" w:space="0" w:color="auto"/>
      </w:divBdr>
    </w:div>
    <w:div w:id="1862890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0C0A-668A-4A4A-9029-AE977041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1698</Words>
  <Characters>9342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Compte rendu du conseil d’école du vendredi 6 novembre</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conseil d’école du vendredi 6 novembre</dc:title>
  <dc:subject/>
  <dc:creator>Isabelle Poupelin</dc:creator>
  <cp:keywords/>
  <dc:description/>
  <cp:lastModifiedBy>Aigre</cp:lastModifiedBy>
  <cp:revision>11</cp:revision>
  <cp:lastPrinted>2015-11-23T08:50:00Z</cp:lastPrinted>
  <dcterms:created xsi:type="dcterms:W3CDTF">2016-11-14T11:30:00Z</dcterms:created>
  <dcterms:modified xsi:type="dcterms:W3CDTF">2016-11-25T09:25:00Z</dcterms:modified>
</cp:coreProperties>
</file>