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02" w:rsidRDefault="00092487" w:rsidP="006E3FE9">
      <w:pPr>
        <w:shd w:val="clear" w:color="auto" w:fill="FFFFFF" w:themeFill="background1"/>
        <w:jc w:val="center"/>
        <w:rPr>
          <w:sz w:val="36"/>
          <w:szCs w:val="36"/>
        </w:rPr>
      </w:pPr>
      <w:r>
        <w:rPr>
          <w:sz w:val="36"/>
          <w:szCs w:val="36"/>
          <w:shd w:val="clear" w:color="auto" w:fill="ACB9CA" w:themeFill="text2" w:themeFillTint="66"/>
        </w:rPr>
        <w:t>CMPP</w:t>
      </w:r>
      <w:r w:rsidR="005606A1">
        <w:rPr>
          <w:sz w:val="36"/>
          <w:szCs w:val="36"/>
          <w:shd w:val="clear" w:color="auto" w:fill="ACB9CA" w:themeFill="text2" w:themeFillTint="66"/>
        </w:rPr>
        <w:t xml:space="preserve"> (Centre Médico Psycho Pédagogique)</w:t>
      </w:r>
      <w:r w:rsidR="00E41AA1" w:rsidRPr="00E41AA1">
        <w:rPr>
          <w:sz w:val="36"/>
          <w:szCs w:val="36"/>
        </w:rPr>
        <w:t> </w:t>
      </w:r>
    </w:p>
    <w:p w:rsidR="00C21F94" w:rsidRPr="003F2329" w:rsidRDefault="00C21F94" w:rsidP="006E3FE9">
      <w:pPr>
        <w:shd w:val="clear" w:color="auto" w:fill="FFFFFF" w:themeFill="background1"/>
        <w:jc w:val="center"/>
      </w:pPr>
    </w:p>
    <w:p w:rsidR="003C36DF" w:rsidRPr="006F1E42" w:rsidRDefault="003C36DF" w:rsidP="00DC7B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sz w:val="28"/>
          <w:szCs w:val="28"/>
        </w:rPr>
      </w:pPr>
      <w:r w:rsidRPr="006F1E42">
        <w:rPr>
          <w:sz w:val="28"/>
          <w:szCs w:val="28"/>
        </w:rPr>
        <w:t>Les CMPP sont des centres privés, généralement portés par des structures associatives, et conventionnés par la sécurité sociale. Ce sont des structures destinées exclusivement à l’accueil des enfants et adolescents.</w:t>
      </w:r>
    </w:p>
    <w:p w:rsidR="009A7520" w:rsidRPr="006F1E42" w:rsidRDefault="00C864D5" w:rsidP="00DC7B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sz w:val="28"/>
          <w:szCs w:val="28"/>
        </w:rPr>
      </w:pPr>
      <w:r>
        <w:rPr>
          <w:sz w:val="28"/>
          <w:szCs w:val="28"/>
        </w:rPr>
        <w:t>Le</w:t>
      </w:r>
      <w:r w:rsidR="005422CF" w:rsidRPr="006F1E42">
        <w:rPr>
          <w:sz w:val="28"/>
          <w:szCs w:val="28"/>
        </w:rPr>
        <w:t xml:space="preserve"> CMPP est compos</w:t>
      </w:r>
      <w:r w:rsidR="00BE6284" w:rsidRPr="00BE6284">
        <w:rPr>
          <w:sz w:val="28"/>
          <w:szCs w:val="28"/>
        </w:rPr>
        <w:t>é</w:t>
      </w:r>
      <w:r w:rsidR="005422CF" w:rsidRPr="006F1E42">
        <w:rPr>
          <w:sz w:val="28"/>
          <w:szCs w:val="28"/>
        </w:rPr>
        <w:t xml:space="preserve"> d’une équipe pluridisciplinaire (orthophonistes, psychomotriciens, psychologues, assistantes sociales, rééducateurs…) sous la responsabilité d'un médecin.</w:t>
      </w:r>
    </w:p>
    <w:p w:rsidR="000B1715" w:rsidRPr="006F1E42" w:rsidRDefault="000B1715" w:rsidP="00DC7B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sz w:val="28"/>
          <w:szCs w:val="28"/>
        </w:rPr>
      </w:pPr>
      <w:r w:rsidRPr="006F1E42">
        <w:rPr>
          <w:sz w:val="28"/>
          <w:szCs w:val="28"/>
        </w:rPr>
        <w:t>En fonction du recrutement, des difficultés de recrutement (orthophonistes par exemple), l’équipe pluridisciplinaire varie d’un CMPP à un autre.</w:t>
      </w:r>
    </w:p>
    <w:p w:rsidR="003C36DF" w:rsidRPr="006F1E42" w:rsidRDefault="003C36DF" w:rsidP="00DC7B1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both"/>
        <w:rPr>
          <w:sz w:val="28"/>
          <w:szCs w:val="28"/>
        </w:rPr>
      </w:pPr>
      <w:r w:rsidRPr="006F1E42">
        <w:rPr>
          <w:sz w:val="28"/>
          <w:szCs w:val="28"/>
        </w:rPr>
        <w:t>En Charente, les CMPP sont gérés par la FCOL.</w:t>
      </w:r>
    </w:p>
    <w:p w:rsidR="003C36DF" w:rsidRDefault="003C36DF" w:rsidP="003C36DF">
      <w:pPr>
        <w:pStyle w:val="Sansinterligne"/>
      </w:pPr>
    </w:p>
    <w:p w:rsidR="003C36DF" w:rsidRPr="00C21F94" w:rsidRDefault="003C36DF" w:rsidP="00DC7B16">
      <w:pPr>
        <w:pStyle w:val="Sansinterligne"/>
        <w:jc w:val="both"/>
        <w:rPr>
          <w:sz w:val="24"/>
          <w:szCs w:val="24"/>
        </w:rPr>
      </w:pPr>
      <w:r w:rsidRPr="00C21F94">
        <w:rPr>
          <w:sz w:val="24"/>
          <w:szCs w:val="24"/>
        </w:rPr>
        <w:t>Contrairement aux CMP, Les CMPP ne sont pas sectorisés, ce qui veut dire que les parents peuvent solliciter n’importe lequel d’entre eux, indépendamment de leur lieu de résidence.</w:t>
      </w:r>
    </w:p>
    <w:p w:rsidR="00252D21" w:rsidRPr="00C21F94" w:rsidRDefault="00252D21" w:rsidP="00DC7B16">
      <w:pPr>
        <w:pStyle w:val="Sansinterligne"/>
        <w:jc w:val="both"/>
        <w:rPr>
          <w:sz w:val="24"/>
          <w:szCs w:val="24"/>
        </w:rPr>
      </w:pPr>
    </w:p>
    <w:p w:rsidR="00092E45" w:rsidRPr="00C21F94" w:rsidRDefault="003C36DF" w:rsidP="00DC7B16">
      <w:pPr>
        <w:jc w:val="both"/>
        <w:rPr>
          <w:color w:val="000000"/>
          <w:sz w:val="24"/>
          <w:szCs w:val="24"/>
        </w:rPr>
      </w:pPr>
      <w:r w:rsidRPr="00C21F94">
        <w:rPr>
          <w:sz w:val="24"/>
          <w:szCs w:val="24"/>
        </w:rPr>
        <w:t xml:space="preserve">Les CMPP </w:t>
      </w:r>
      <w:r w:rsidR="00BE6284" w:rsidRPr="00BE6284">
        <w:rPr>
          <w:sz w:val="24"/>
          <w:szCs w:val="24"/>
        </w:rPr>
        <w:t>sont</w:t>
      </w:r>
      <w:r w:rsidRPr="00075A72">
        <w:rPr>
          <w:color w:val="7030A0"/>
          <w:sz w:val="24"/>
          <w:szCs w:val="24"/>
        </w:rPr>
        <w:t xml:space="preserve"> </w:t>
      </w:r>
      <w:r w:rsidRPr="00C21F94">
        <w:rPr>
          <w:sz w:val="24"/>
          <w:szCs w:val="24"/>
        </w:rPr>
        <w:t xml:space="preserve">plus adaptés pour des troubles directement en lien avec les apprentissages, pour les troubles </w:t>
      </w:r>
      <w:r w:rsidR="00104939" w:rsidRPr="00C21F94">
        <w:rPr>
          <w:sz w:val="24"/>
          <w:szCs w:val="24"/>
        </w:rPr>
        <w:t>« </w:t>
      </w:r>
      <w:r w:rsidRPr="00C21F94">
        <w:rPr>
          <w:sz w:val="24"/>
          <w:szCs w:val="24"/>
        </w:rPr>
        <w:t>scolaires</w:t>
      </w:r>
      <w:r w:rsidR="00104939" w:rsidRPr="00C21F94">
        <w:rPr>
          <w:color w:val="000000"/>
          <w:sz w:val="24"/>
          <w:szCs w:val="24"/>
        </w:rPr>
        <w:t xml:space="preserve"> » </w:t>
      </w:r>
      <w:r w:rsidRPr="00C21F94">
        <w:rPr>
          <w:color w:val="000000"/>
          <w:sz w:val="24"/>
          <w:szCs w:val="24"/>
        </w:rPr>
        <w:t>(difficultés d’apprentissage</w:t>
      </w:r>
      <w:r w:rsidR="00A92A0B">
        <w:rPr>
          <w:color w:val="000000"/>
          <w:sz w:val="24"/>
          <w:szCs w:val="24"/>
        </w:rPr>
        <w:t xml:space="preserve">, </w:t>
      </w:r>
      <w:r w:rsidR="007309BD" w:rsidRPr="00C21F94">
        <w:rPr>
          <w:color w:val="000000"/>
          <w:sz w:val="24"/>
          <w:szCs w:val="24"/>
        </w:rPr>
        <w:t>troubles de l’attention</w:t>
      </w:r>
      <w:r w:rsidR="00DC7B16">
        <w:rPr>
          <w:color w:val="000000"/>
          <w:sz w:val="24"/>
          <w:szCs w:val="24"/>
        </w:rPr>
        <w:t>..</w:t>
      </w:r>
      <w:bookmarkStart w:id="0" w:name="_GoBack"/>
      <w:bookmarkEnd w:id="0"/>
      <w:r w:rsidRPr="00C21F94">
        <w:rPr>
          <w:color w:val="000000"/>
          <w:sz w:val="24"/>
          <w:szCs w:val="24"/>
        </w:rPr>
        <w:t xml:space="preserve">.). </w:t>
      </w:r>
      <w:r w:rsidR="007309BD" w:rsidRPr="00C21F94">
        <w:rPr>
          <w:color w:val="000000"/>
          <w:sz w:val="24"/>
          <w:szCs w:val="24"/>
        </w:rPr>
        <w:t xml:space="preserve">Lorsque les difficultés semblent dépasser largement le domaine scolaire, un CMP peut être préférable. </w:t>
      </w:r>
      <w:r w:rsidR="00817729" w:rsidRPr="00C21F94">
        <w:rPr>
          <w:color w:val="000000"/>
          <w:sz w:val="24"/>
          <w:szCs w:val="24"/>
        </w:rPr>
        <w:t>Ces</w:t>
      </w:r>
      <w:r w:rsidR="00D6375E" w:rsidRPr="00C21F94">
        <w:rPr>
          <w:color w:val="000000"/>
          <w:sz w:val="24"/>
          <w:szCs w:val="24"/>
        </w:rPr>
        <w:t xml:space="preserve"> dernières</w:t>
      </w:r>
      <w:r w:rsidR="00817729" w:rsidRPr="00C21F94">
        <w:rPr>
          <w:color w:val="000000"/>
          <w:sz w:val="24"/>
          <w:szCs w:val="24"/>
        </w:rPr>
        <w:t xml:space="preserve"> remarques peuvent donner une indication mais sont à prendre avec précaution. </w:t>
      </w:r>
      <w:r w:rsidR="007309BD" w:rsidRPr="00C21F94">
        <w:rPr>
          <w:color w:val="000000"/>
          <w:sz w:val="24"/>
          <w:szCs w:val="24"/>
        </w:rPr>
        <w:t>Le psychologue scolaire saura, à la vue de ses observations et/ou bilans, orienter les familles vers la structure</w:t>
      </w:r>
      <w:r w:rsidR="00092E45" w:rsidRPr="00C21F94">
        <w:rPr>
          <w:color w:val="000000"/>
          <w:sz w:val="24"/>
          <w:szCs w:val="24"/>
        </w:rPr>
        <w:t xml:space="preserve"> la plus adaptée.</w:t>
      </w:r>
    </w:p>
    <w:p w:rsidR="00C21F94" w:rsidRPr="00C21F94" w:rsidRDefault="003C36DF" w:rsidP="00DC7B16">
      <w:pPr>
        <w:jc w:val="both"/>
        <w:rPr>
          <w:sz w:val="24"/>
          <w:szCs w:val="24"/>
        </w:rPr>
      </w:pPr>
      <w:r w:rsidRPr="00C21F94">
        <w:rPr>
          <w:sz w:val="24"/>
          <w:szCs w:val="24"/>
        </w:rPr>
        <w:t>Comme pour le CMP, l</w:t>
      </w:r>
      <w:r w:rsidR="005E6E02" w:rsidRPr="00C21F94">
        <w:rPr>
          <w:sz w:val="24"/>
          <w:szCs w:val="24"/>
        </w:rPr>
        <w:t>es consultations ou soins sont à l’initiative des parents et sont indépendants de la MDPH.</w:t>
      </w:r>
      <w:r w:rsidR="00190188" w:rsidRPr="00C21F94">
        <w:rPr>
          <w:sz w:val="24"/>
          <w:szCs w:val="24"/>
        </w:rPr>
        <w:t xml:space="preserve"> Le plus souvent, les parents contactent le CMP</w:t>
      </w:r>
      <w:r w:rsidRPr="00C21F94">
        <w:rPr>
          <w:sz w:val="24"/>
          <w:szCs w:val="24"/>
        </w:rPr>
        <w:t>P</w:t>
      </w:r>
      <w:r w:rsidR="00190188" w:rsidRPr="00C21F94">
        <w:rPr>
          <w:sz w:val="24"/>
          <w:szCs w:val="24"/>
        </w:rPr>
        <w:t xml:space="preserve"> sur les conseils de l’équipe éducative (ou ESS) mais peuvent effectuer cette démarche de leur propre initiative.</w:t>
      </w:r>
    </w:p>
    <w:p w:rsidR="00BE6284" w:rsidRPr="00BE6284" w:rsidRDefault="00BE6284" w:rsidP="00BE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E6284">
        <w:rPr>
          <w:rFonts w:eastAsia="Times New Roman" w:cstheme="minorHAnsi"/>
          <w:bCs/>
          <w:sz w:val="24"/>
          <w:szCs w:val="24"/>
          <w:lang w:eastAsia="fr-FR"/>
        </w:rPr>
        <w:t>Quels soins ?</w:t>
      </w:r>
    </w:p>
    <w:p w:rsidR="00BE6284" w:rsidRPr="00BE6284" w:rsidRDefault="00BE6284" w:rsidP="00DC7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fr-FR"/>
        </w:rPr>
      </w:pPr>
      <w:r w:rsidRPr="00BE6284">
        <w:rPr>
          <w:rFonts w:eastAsia="Times New Roman" w:cstheme="minorHAnsi"/>
          <w:bCs/>
          <w:sz w:val="24"/>
          <w:szCs w:val="24"/>
          <w:lang w:eastAsia="fr-FR"/>
        </w:rPr>
        <w:t xml:space="preserve">Les soins sont proposés sous forme de séances individuelles ou en groupes. Les interventions les plus fréquemment proposées sont :     </w:t>
      </w:r>
    </w:p>
    <w:p w:rsidR="00C21F94" w:rsidRPr="00BE6284" w:rsidRDefault="00BE6284" w:rsidP="00BE6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fr-FR"/>
        </w:rPr>
      </w:pPr>
      <w:r w:rsidRPr="00BE6284">
        <w:rPr>
          <w:rFonts w:eastAsia="Times New Roman" w:cstheme="minorHAnsi"/>
          <w:bCs/>
          <w:sz w:val="24"/>
          <w:szCs w:val="24"/>
          <w:lang w:eastAsia="fr-FR"/>
        </w:rPr>
        <w:t xml:space="preserve"> -</w:t>
      </w:r>
      <w:r w:rsidRPr="00BE6284">
        <w:rPr>
          <w:rFonts w:eastAsia="Times New Roman" w:cstheme="minorHAnsi"/>
          <w:bCs/>
          <w:sz w:val="14"/>
          <w:szCs w:val="14"/>
          <w:lang w:eastAsia="fr-FR"/>
        </w:rPr>
        <w:t>  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t>des psychothérapies individuelles avec l'enfant ou l'adolescent, associées éventuellement à des entretiens avec le ou les parents,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br/>
        <w:t xml:space="preserve"> - des psychothérapies familiales,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br/>
        <w:t xml:space="preserve"> - des rééducations du langage écrit et oral,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br/>
        <w:t xml:space="preserve"> - des rééducations logico-mathématiques (et de raisonnement),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br/>
        <w:t xml:space="preserve"> - des thérapies psychomotrices,</w:t>
      </w:r>
      <w:r w:rsidRPr="00BE6284">
        <w:rPr>
          <w:rFonts w:eastAsia="Times New Roman" w:cstheme="minorHAnsi"/>
          <w:bCs/>
          <w:sz w:val="24"/>
          <w:szCs w:val="24"/>
          <w:lang w:eastAsia="fr-FR"/>
        </w:rPr>
        <w:br/>
        <w:t xml:space="preserve"> - des groupes thérapeutiques.</w:t>
      </w:r>
    </w:p>
    <w:p w:rsidR="00190188" w:rsidRDefault="00190188">
      <w:pPr>
        <w:rPr>
          <w:u w:val="single"/>
        </w:rPr>
      </w:pPr>
      <w:r w:rsidRPr="00190188">
        <w:rPr>
          <w:u w:val="single"/>
        </w:rPr>
        <w:t xml:space="preserve">Pour notre circonscription : </w:t>
      </w:r>
    </w:p>
    <w:p w:rsidR="003F2329" w:rsidRPr="003F2329" w:rsidRDefault="003F2329" w:rsidP="003F2329">
      <w:pPr>
        <w:spacing w:after="0"/>
        <w:rPr>
          <w:b/>
          <w:bCs/>
        </w:rPr>
      </w:pPr>
      <w:r w:rsidRPr="003F2329">
        <w:rPr>
          <w:b/>
          <w:bCs/>
        </w:rPr>
        <w:t>C.M.P.P. d’Angoulême Bel-Air</w:t>
      </w:r>
      <w:r w:rsidR="00CC27EF">
        <w:rPr>
          <w:b/>
          <w:bCs/>
        </w:rPr>
        <w:tab/>
      </w:r>
      <w:r w:rsidR="00CC27EF">
        <w:rPr>
          <w:b/>
          <w:bCs/>
        </w:rPr>
        <w:tab/>
      </w:r>
      <w:r w:rsidR="00CC27EF">
        <w:rPr>
          <w:b/>
          <w:bCs/>
        </w:rPr>
        <w:tab/>
      </w:r>
      <w:r w:rsidR="00CC27EF">
        <w:rPr>
          <w:b/>
          <w:bCs/>
        </w:rPr>
        <w:tab/>
      </w:r>
      <w:r w:rsidR="00CC27EF">
        <w:rPr>
          <w:b/>
          <w:bCs/>
        </w:rPr>
        <w:tab/>
      </w:r>
      <w:r w:rsidR="00CC27EF" w:rsidRPr="00CC27EF">
        <w:rPr>
          <w:b/>
          <w:bCs/>
        </w:rPr>
        <w:t>C.M.P.P</w:t>
      </w:r>
      <w:r w:rsidR="0008429E">
        <w:rPr>
          <w:b/>
          <w:bCs/>
        </w:rPr>
        <w:t>.</w:t>
      </w:r>
      <w:r w:rsidR="00CC27EF" w:rsidRPr="00CC27EF">
        <w:rPr>
          <w:b/>
          <w:bCs/>
        </w:rPr>
        <w:t xml:space="preserve"> d’Angoulême </w:t>
      </w:r>
      <w:proofErr w:type="spellStart"/>
      <w:r w:rsidR="00CC27EF" w:rsidRPr="00CC27EF">
        <w:rPr>
          <w:b/>
          <w:bCs/>
        </w:rPr>
        <w:t>Sillac</w:t>
      </w:r>
      <w:proofErr w:type="spellEnd"/>
      <w:r w:rsidR="00CC27EF" w:rsidRPr="00CC27EF">
        <w:rPr>
          <w:b/>
          <w:bCs/>
        </w:rPr>
        <w:t xml:space="preserve"> La Grande Garenne</w:t>
      </w:r>
    </w:p>
    <w:p w:rsidR="003F2329" w:rsidRPr="003F2329" w:rsidRDefault="003F2329" w:rsidP="003F2329">
      <w:pPr>
        <w:spacing w:after="0"/>
      </w:pPr>
      <w:r w:rsidRPr="003F2329">
        <w:t>Impasse d’Auvergne 16000 Angoulême</w:t>
      </w:r>
      <w:r w:rsidR="00CC27EF">
        <w:tab/>
      </w:r>
      <w:r w:rsidR="00CC27EF">
        <w:tab/>
      </w:r>
      <w:r w:rsidR="00CC27EF">
        <w:tab/>
      </w:r>
      <w:r w:rsidR="00CC27EF">
        <w:tab/>
      </w:r>
      <w:r w:rsidR="00CC27EF" w:rsidRPr="00CC27EF">
        <w:t>Rue Robert Schuman</w:t>
      </w:r>
      <w:r w:rsidR="00CC27EF">
        <w:t xml:space="preserve"> 16000 Angoulême</w:t>
      </w:r>
    </w:p>
    <w:p w:rsidR="003F2329" w:rsidRPr="003F2329" w:rsidRDefault="003F2329" w:rsidP="003F2329">
      <w:pPr>
        <w:spacing w:after="0"/>
      </w:pPr>
      <w:r w:rsidRPr="003F2329">
        <w:t>05 45 92 31 98</w:t>
      </w:r>
      <w:r w:rsidR="00CC27EF">
        <w:tab/>
      </w:r>
      <w:r w:rsidR="00CC27EF">
        <w:tab/>
      </w:r>
      <w:r w:rsidR="00CC27EF">
        <w:tab/>
      </w:r>
      <w:r w:rsidR="00CC27EF">
        <w:tab/>
      </w:r>
      <w:r w:rsidR="00CC27EF">
        <w:tab/>
      </w:r>
      <w:r w:rsidR="00CC27EF">
        <w:tab/>
      </w:r>
      <w:r w:rsidR="00CC27EF">
        <w:tab/>
      </w:r>
      <w:r w:rsidR="00CC27EF" w:rsidRPr="00CC27EF">
        <w:t>05 45 91 76 00</w:t>
      </w:r>
    </w:p>
    <w:p w:rsidR="003F2329" w:rsidRPr="003F2329" w:rsidRDefault="003F2329" w:rsidP="003F2329">
      <w:pPr>
        <w:spacing w:after="0"/>
      </w:pPr>
      <w:r w:rsidRPr="003F2329">
        <w:t xml:space="preserve">Médecin : Dr Christine </w:t>
      </w:r>
      <w:proofErr w:type="spellStart"/>
      <w:r w:rsidRPr="003F2329">
        <w:t>Bardet</w:t>
      </w:r>
      <w:proofErr w:type="spellEnd"/>
      <w:r w:rsidRPr="003F2329">
        <w:t xml:space="preserve">-Lagrange </w:t>
      </w:r>
      <w:r w:rsidR="00CC27EF">
        <w:tab/>
      </w:r>
      <w:r w:rsidR="00CC27EF">
        <w:tab/>
      </w:r>
      <w:r w:rsidR="00CC27EF">
        <w:tab/>
      </w:r>
      <w:r w:rsidR="00CC27EF" w:rsidRPr="00CC27EF">
        <w:t xml:space="preserve">Médecin : Dr Serge </w:t>
      </w:r>
      <w:proofErr w:type="spellStart"/>
      <w:r w:rsidR="00CC27EF" w:rsidRPr="00CC27EF">
        <w:t>Blanchou</w:t>
      </w:r>
      <w:proofErr w:type="spellEnd"/>
    </w:p>
    <w:p w:rsidR="003F2329" w:rsidRDefault="003F2329" w:rsidP="003F2329">
      <w:pPr>
        <w:spacing w:after="0"/>
      </w:pPr>
    </w:p>
    <w:p w:rsidR="00CC27EF" w:rsidRDefault="00B5065D" w:rsidP="003F2329">
      <w:pPr>
        <w:spacing w:after="0"/>
      </w:pPr>
      <w:r w:rsidRPr="003F2329">
        <w:rPr>
          <w:b/>
        </w:rPr>
        <w:t xml:space="preserve">Centre médico </w:t>
      </w:r>
      <w:proofErr w:type="spellStart"/>
      <w:r w:rsidRPr="003F2329">
        <w:rPr>
          <w:b/>
        </w:rPr>
        <w:t>psycho-pédagogique</w:t>
      </w:r>
      <w:proofErr w:type="spellEnd"/>
      <w:r w:rsidR="003F2329">
        <w:tab/>
      </w:r>
      <w:r w:rsidR="003F2329">
        <w:tab/>
      </w:r>
      <w:r w:rsidR="003F2329">
        <w:tab/>
      </w:r>
      <w:r w:rsidR="003F2329">
        <w:tab/>
      </w:r>
      <w:r w:rsidR="003F2329" w:rsidRPr="003F2329">
        <w:rPr>
          <w:b/>
        </w:rPr>
        <w:t>C.M.P.P</w:t>
      </w:r>
      <w:r w:rsidR="0008429E">
        <w:rPr>
          <w:b/>
        </w:rPr>
        <w:t>.</w:t>
      </w:r>
      <w:r w:rsidR="003F2329" w:rsidRPr="003F2329">
        <w:rPr>
          <w:b/>
        </w:rPr>
        <w:t xml:space="preserve"> d’Angoulême </w:t>
      </w:r>
      <w:proofErr w:type="spellStart"/>
      <w:r w:rsidR="003F2329" w:rsidRPr="003F2329">
        <w:rPr>
          <w:b/>
        </w:rPr>
        <w:t>Sillac</w:t>
      </w:r>
      <w:proofErr w:type="spellEnd"/>
      <w:r w:rsidR="003F2329" w:rsidRPr="003F2329">
        <w:rPr>
          <w:b/>
        </w:rPr>
        <w:t xml:space="preserve"> Antenne de Chalais</w:t>
      </w:r>
      <w:r w:rsidRPr="00B5065D">
        <w:br/>
        <w:t>ANTENNE DU CMPP DE COGNAC</w:t>
      </w:r>
      <w:r w:rsidR="003F2329">
        <w:tab/>
      </w:r>
      <w:r w:rsidR="003F2329">
        <w:tab/>
      </w:r>
      <w:r w:rsidR="003F2329">
        <w:tab/>
      </w:r>
      <w:r w:rsidR="003F2329">
        <w:tab/>
      </w:r>
      <w:r w:rsidR="003F2329" w:rsidRPr="003F2329">
        <w:t>39 rue de Barbezieux</w:t>
      </w:r>
      <w:r w:rsidR="00CC27EF">
        <w:t xml:space="preserve"> </w:t>
      </w:r>
      <w:r w:rsidR="00CC27EF" w:rsidRPr="003F2329">
        <w:t>16210 Chalais</w:t>
      </w:r>
      <w:r w:rsidRPr="00B5065D">
        <w:br/>
      </w:r>
      <w:r w:rsidR="00CC27EF">
        <w:t xml:space="preserve">route de la Cigogne </w:t>
      </w:r>
      <w:r w:rsidR="00CC27EF" w:rsidRPr="00B5065D">
        <w:t xml:space="preserve">16300 </w:t>
      </w:r>
      <w:r w:rsidR="00CC27EF">
        <w:t>Barbezieux St Hilaire</w:t>
      </w:r>
      <w:r w:rsidR="00CC27EF">
        <w:tab/>
      </w:r>
      <w:r w:rsidR="00CC27EF">
        <w:tab/>
      </w:r>
      <w:r w:rsidR="00CC27EF">
        <w:tab/>
      </w:r>
      <w:r w:rsidR="00CC27EF" w:rsidRPr="00CC27EF">
        <w:t>09 64 12 45 05</w:t>
      </w:r>
      <w:r w:rsidR="003F2329">
        <w:tab/>
      </w:r>
      <w:r w:rsidR="003F2329">
        <w:tab/>
      </w:r>
      <w:r w:rsidR="00CC27EF">
        <w:tab/>
      </w:r>
      <w:r w:rsidRPr="00B5065D">
        <w:br/>
      </w:r>
      <w:r w:rsidR="003F2329">
        <w:t xml:space="preserve">Médecin : Dr Philippe </w:t>
      </w:r>
      <w:proofErr w:type="spellStart"/>
      <w:r w:rsidR="003F2329">
        <w:t>Rassat</w:t>
      </w:r>
      <w:proofErr w:type="spellEnd"/>
      <w:r w:rsidR="003F2329" w:rsidRPr="00B5065D">
        <w:t xml:space="preserve"> </w:t>
      </w:r>
      <w:r w:rsidRPr="00B5065D">
        <w:t>05</w:t>
      </w:r>
      <w:r w:rsidR="00CC27EF">
        <w:t xml:space="preserve"> </w:t>
      </w:r>
      <w:r w:rsidRPr="00B5065D">
        <w:t>45</w:t>
      </w:r>
      <w:r w:rsidR="00CC27EF">
        <w:t xml:space="preserve"> </w:t>
      </w:r>
      <w:r w:rsidRPr="00B5065D">
        <w:t>78</w:t>
      </w:r>
      <w:r w:rsidR="00CC27EF">
        <w:t xml:space="preserve"> </w:t>
      </w:r>
      <w:r w:rsidRPr="00B5065D">
        <w:t>14</w:t>
      </w:r>
      <w:r w:rsidR="00CC27EF">
        <w:t xml:space="preserve"> </w:t>
      </w:r>
      <w:r w:rsidRPr="00B5065D">
        <w:t>80</w:t>
      </w:r>
      <w:r w:rsidR="003F2329">
        <w:tab/>
      </w:r>
      <w:r w:rsidR="003F2329">
        <w:tab/>
      </w:r>
      <w:r w:rsidR="003F2329">
        <w:tab/>
      </w:r>
      <w:r w:rsidR="003F2329" w:rsidRPr="003F2329">
        <w:t xml:space="preserve">Médecin : Dr Serge </w:t>
      </w:r>
      <w:proofErr w:type="spellStart"/>
      <w:r w:rsidR="003F2329" w:rsidRPr="003F2329">
        <w:t>Blanchou</w:t>
      </w:r>
      <w:proofErr w:type="spellEnd"/>
      <w:r w:rsidR="00CC27EF">
        <w:t xml:space="preserve"> </w:t>
      </w:r>
    </w:p>
    <w:p w:rsidR="003E31A8" w:rsidRDefault="003E31A8" w:rsidP="006E3FE9">
      <w:pPr>
        <w:pStyle w:val="NormalWeb"/>
        <w:rPr>
          <w:rFonts w:asciiTheme="minorHAnsi" w:hAnsiTheme="minorHAnsi" w:cstheme="minorHAnsi"/>
          <w:sz w:val="18"/>
          <w:szCs w:val="18"/>
        </w:rPr>
      </w:pPr>
    </w:p>
    <w:p w:rsidR="00190188" w:rsidRPr="006E3FE9" w:rsidRDefault="006E3FE9" w:rsidP="006E3FE9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6E3FE9">
        <w:rPr>
          <w:rFonts w:asciiTheme="minorHAnsi" w:hAnsiTheme="minorHAnsi" w:cstheme="minorHAnsi"/>
          <w:sz w:val="18"/>
          <w:szCs w:val="18"/>
        </w:rPr>
        <w:t>L</w:t>
      </w:r>
      <w:r w:rsidR="005B3295" w:rsidRPr="006E3FE9">
        <w:rPr>
          <w:rFonts w:asciiTheme="minorHAnsi" w:hAnsiTheme="minorHAnsi" w:cstheme="minorHAnsi"/>
          <w:sz w:val="18"/>
          <w:szCs w:val="18"/>
        </w:rPr>
        <w:t xml:space="preserve">a liste de tous les </w:t>
      </w:r>
      <w:r w:rsidR="00C21F94">
        <w:rPr>
          <w:rFonts w:asciiTheme="minorHAnsi" w:hAnsiTheme="minorHAnsi" w:cstheme="minorHAnsi"/>
          <w:sz w:val="18"/>
          <w:szCs w:val="18"/>
        </w:rPr>
        <w:t xml:space="preserve">CMPP de Charente sur le site de la FCOL : </w:t>
      </w:r>
      <w:r w:rsidR="005B3295" w:rsidRPr="006E3FE9">
        <w:rPr>
          <w:rFonts w:asciiTheme="minorHAnsi" w:hAnsiTheme="minorHAnsi" w:cstheme="minorHAnsi"/>
          <w:sz w:val="18"/>
          <w:szCs w:val="18"/>
        </w:rPr>
        <w:t xml:space="preserve"> </w:t>
      </w:r>
      <w:hyperlink r:id="rId5" w:history="1">
        <w:r w:rsidR="00C21F94" w:rsidRPr="00C21F94">
          <w:rPr>
            <w:rStyle w:val="Lienhypertexte"/>
            <w:rFonts w:asciiTheme="minorHAnsi" w:hAnsiTheme="minorHAnsi" w:cstheme="minorHAnsi"/>
            <w:sz w:val="18"/>
            <w:szCs w:val="18"/>
          </w:rPr>
          <w:t>https://www.fcol16.org/</w:t>
        </w:r>
      </w:hyperlink>
    </w:p>
    <w:sectPr w:rsidR="00190188" w:rsidRPr="006E3FE9" w:rsidSect="003F2329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D79F5"/>
    <w:multiLevelType w:val="multilevel"/>
    <w:tmpl w:val="102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44543F"/>
    <w:multiLevelType w:val="multilevel"/>
    <w:tmpl w:val="93D8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30"/>
    <w:rsid w:val="00046C6D"/>
    <w:rsid w:val="00054BF3"/>
    <w:rsid w:val="00075A72"/>
    <w:rsid w:val="0008429E"/>
    <w:rsid w:val="00092487"/>
    <w:rsid w:val="00092E45"/>
    <w:rsid w:val="000B1715"/>
    <w:rsid w:val="00104939"/>
    <w:rsid w:val="00190188"/>
    <w:rsid w:val="001F1266"/>
    <w:rsid w:val="001F62FA"/>
    <w:rsid w:val="00252D21"/>
    <w:rsid w:val="002A111C"/>
    <w:rsid w:val="003C36DF"/>
    <w:rsid w:val="003E31A8"/>
    <w:rsid w:val="003F2329"/>
    <w:rsid w:val="005422CF"/>
    <w:rsid w:val="005606A1"/>
    <w:rsid w:val="00583630"/>
    <w:rsid w:val="005B3295"/>
    <w:rsid w:val="005E6E02"/>
    <w:rsid w:val="006024C6"/>
    <w:rsid w:val="006E3FE9"/>
    <w:rsid w:val="006F1E42"/>
    <w:rsid w:val="007309BD"/>
    <w:rsid w:val="007620C6"/>
    <w:rsid w:val="00817729"/>
    <w:rsid w:val="008B5A20"/>
    <w:rsid w:val="009A7520"/>
    <w:rsid w:val="00A92A0B"/>
    <w:rsid w:val="00B5065D"/>
    <w:rsid w:val="00BD29DC"/>
    <w:rsid w:val="00BE4F42"/>
    <w:rsid w:val="00BE6284"/>
    <w:rsid w:val="00BF0A6A"/>
    <w:rsid w:val="00C21F94"/>
    <w:rsid w:val="00C25BAD"/>
    <w:rsid w:val="00C864D5"/>
    <w:rsid w:val="00CC27EF"/>
    <w:rsid w:val="00D6375E"/>
    <w:rsid w:val="00DC7B16"/>
    <w:rsid w:val="00DF6EE8"/>
    <w:rsid w:val="00E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5407"/>
  <w15:chartTrackingRefBased/>
  <w15:docId w15:val="{10EEBC34-526B-48CC-B395-8A3CD1FD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0188"/>
    <w:rPr>
      <w:b/>
      <w:bCs/>
    </w:rPr>
  </w:style>
  <w:style w:type="paragraph" w:styleId="Sansinterligne">
    <w:name w:val="No Spacing"/>
    <w:link w:val="SansinterligneCar"/>
    <w:uiPriority w:val="1"/>
    <w:qFormat/>
    <w:rsid w:val="005B329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B3295"/>
    <w:rPr>
      <w:color w:val="0563C1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111C"/>
  </w:style>
  <w:style w:type="paragraph" w:styleId="Paragraphedeliste">
    <w:name w:val="List Paragraph"/>
    <w:basedOn w:val="Normal"/>
    <w:uiPriority w:val="34"/>
    <w:qFormat/>
    <w:rsid w:val="00BE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col16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Filion</dc:creator>
  <cp:keywords/>
  <dc:description/>
  <cp:lastModifiedBy>agaudens</cp:lastModifiedBy>
  <cp:revision>5</cp:revision>
  <dcterms:created xsi:type="dcterms:W3CDTF">2021-04-06T11:28:00Z</dcterms:created>
  <dcterms:modified xsi:type="dcterms:W3CDTF">2021-04-07T06:37:00Z</dcterms:modified>
</cp:coreProperties>
</file>