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26" w:rsidRDefault="00C42A5E" w:rsidP="00C42A5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42A5E">
        <w:rPr>
          <w:rFonts w:ascii="Times New Roman" w:hAnsi="Times New Roman" w:cs="Times New Roman"/>
          <w:b/>
          <w:sz w:val="36"/>
          <w:szCs w:val="36"/>
          <w:u w:val="single"/>
        </w:rPr>
        <w:t>Proposition de progression pour les 10h d’apprentissage NAH</w:t>
      </w:r>
    </w:p>
    <w:p w:rsidR="007C48A5" w:rsidRDefault="007C48A5" w:rsidP="00C42A5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Accessible à partir de I-prof &gt; Enquêtes et pilotage &gt; Programme </w:t>
      </w:r>
      <w:proofErr w:type="spellStart"/>
      <w:r>
        <w:rPr>
          <w:rFonts w:ascii="Times New Roman" w:hAnsi="Times New Roman" w:cs="Times New Roman"/>
          <w:b/>
          <w:sz w:val="36"/>
          <w:szCs w:val="36"/>
          <w:u w:val="single"/>
        </w:rPr>
        <w:t>pHARe</w:t>
      </w:r>
      <w:proofErr w:type="spellEnd"/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&gt; espace documentaire</w:t>
      </w:r>
    </w:p>
    <w:p w:rsidR="007C48A5" w:rsidRPr="00C42A5E" w:rsidRDefault="007C48A5" w:rsidP="00C42A5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63"/>
        <w:gridCol w:w="3561"/>
        <w:gridCol w:w="3169"/>
        <w:gridCol w:w="4318"/>
        <w:gridCol w:w="1446"/>
        <w:gridCol w:w="1531"/>
      </w:tblGrid>
      <w:tr w:rsidR="006C30CB" w:rsidTr="00F83532">
        <w:trPr>
          <w:jc w:val="center"/>
        </w:trPr>
        <w:tc>
          <w:tcPr>
            <w:tcW w:w="1363" w:type="dxa"/>
            <w:shd w:val="clear" w:color="auto" w:fill="DEEAF6" w:themeFill="accent1" w:themeFillTint="33"/>
            <w:vAlign w:val="center"/>
          </w:tcPr>
          <w:p w:rsidR="00A85215" w:rsidRPr="00B35BCF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Niveau</w:t>
            </w:r>
          </w:p>
        </w:tc>
        <w:tc>
          <w:tcPr>
            <w:tcW w:w="3561" w:type="dxa"/>
            <w:shd w:val="clear" w:color="auto" w:fill="DEEAF6" w:themeFill="accent1" w:themeFillTint="33"/>
            <w:vAlign w:val="center"/>
          </w:tcPr>
          <w:p w:rsidR="00A85215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09CA">
              <w:rPr>
                <w:rFonts w:ascii="Times New Roman" w:hAnsi="Times New Roman" w:cs="Times New Roman"/>
                <w:sz w:val="32"/>
                <w:szCs w:val="32"/>
              </w:rPr>
              <w:t>Fiches</w:t>
            </w: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109CA">
              <w:rPr>
                <w:rFonts w:ascii="Times New Roman" w:hAnsi="Times New Roman" w:cs="Times New Roman"/>
                <w:sz w:val="32"/>
                <w:szCs w:val="32"/>
              </w:rPr>
              <w:t>ressources</w:t>
            </w:r>
          </w:p>
          <w:p w:rsidR="00906C1C" w:rsidRPr="00CB1C35" w:rsidRDefault="00906C1C" w:rsidP="00B35BC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B1C35">
              <w:rPr>
                <w:rFonts w:ascii="Times New Roman" w:hAnsi="Times New Roman" w:cs="Times New Roman"/>
                <w:b/>
                <w:sz w:val="40"/>
                <w:szCs w:val="40"/>
              </w:rPr>
              <w:t>Parcours cycle 2</w:t>
            </w:r>
          </w:p>
        </w:tc>
        <w:tc>
          <w:tcPr>
            <w:tcW w:w="3169" w:type="dxa"/>
            <w:shd w:val="clear" w:color="auto" w:fill="DEEAF6" w:themeFill="accent1" w:themeFillTint="33"/>
            <w:vAlign w:val="center"/>
          </w:tcPr>
          <w:p w:rsidR="00A85215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Thématique</w:t>
            </w:r>
          </w:p>
        </w:tc>
        <w:tc>
          <w:tcPr>
            <w:tcW w:w="4318" w:type="dxa"/>
            <w:shd w:val="clear" w:color="auto" w:fill="DEEAF6" w:themeFill="accent1" w:themeFillTint="33"/>
            <w:vAlign w:val="center"/>
          </w:tcPr>
          <w:p w:rsidR="00A85215" w:rsidRPr="00B35BCF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Supports</w:t>
            </w:r>
          </w:p>
        </w:tc>
        <w:tc>
          <w:tcPr>
            <w:tcW w:w="1446" w:type="dxa"/>
            <w:shd w:val="clear" w:color="auto" w:fill="DEEAF6" w:themeFill="accent1" w:themeFillTint="33"/>
            <w:vAlign w:val="center"/>
          </w:tcPr>
          <w:p w:rsidR="00A85215" w:rsidRPr="00B35BCF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Nombre de séances</w:t>
            </w:r>
          </w:p>
        </w:tc>
        <w:tc>
          <w:tcPr>
            <w:tcW w:w="1531" w:type="dxa"/>
            <w:shd w:val="clear" w:color="auto" w:fill="DEEAF6" w:themeFill="accent1" w:themeFillTint="33"/>
            <w:vAlign w:val="center"/>
          </w:tcPr>
          <w:p w:rsidR="00A85215" w:rsidRPr="00B35BCF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Durée totale des séances</w:t>
            </w:r>
          </w:p>
        </w:tc>
      </w:tr>
      <w:tr w:rsidR="006C30CB" w:rsidRPr="00906C1C" w:rsidTr="00F83532">
        <w:trPr>
          <w:trHeight w:val="2182"/>
          <w:jc w:val="center"/>
        </w:trPr>
        <w:tc>
          <w:tcPr>
            <w:tcW w:w="1363" w:type="dxa"/>
            <w:vMerge w:val="restart"/>
            <w:shd w:val="clear" w:color="auto" w:fill="DEEAF6" w:themeFill="accent1" w:themeFillTint="33"/>
            <w:vAlign w:val="center"/>
          </w:tcPr>
          <w:p w:rsidR="00A85215" w:rsidRPr="00906C1C" w:rsidRDefault="00E05D4F" w:rsidP="00B35B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Cycle 1 - </w:t>
            </w:r>
            <w:r w:rsidR="00A85215" w:rsidRPr="00906C1C">
              <w:rPr>
                <w:rFonts w:ascii="Times New Roman" w:hAnsi="Times New Roman" w:cs="Times New Roman"/>
                <w:b/>
                <w:sz w:val="24"/>
                <w:szCs w:val="24"/>
              </w:rPr>
              <w:t>CP</w:t>
            </w:r>
          </w:p>
        </w:tc>
        <w:tc>
          <w:tcPr>
            <w:tcW w:w="3561" w:type="dxa"/>
            <w:vAlign w:val="center"/>
          </w:tcPr>
          <w:p w:rsidR="00A85215" w:rsidRPr="00906C1C" w:rsidRDefault="00A85215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76A0561" wp14:editId="395D6203">
                  <wp:extent cx="1120775" cy="1510826"/>
                  <wp:effectExtent l="0" t="0" r="317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51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215" w:rsidRPr="00495149" w:rsidRDefault="00BC5EB8" w:rsidP="00BC5EB8">
            <w:pPr>
              <w:jc w:val="center"/>
              <w:rPr>
                <w:b/>
                <w:sz w:val="24"/>
                <w:szCs w:val="24"/>
              </w:rPr>
            </w:pPr>
            <w:r w:rsidRPr="00495149">
              <w:rPr>
                <w:b/>
                <w:sz w:val="24"/>
                <w:szCs w:val="24"/>
              </w:rPr>
              <w:t xml:space="preserve">La Mae - </w:t>
            </w:r>
            <w:proofErr w:type="spellStart"/>
            <w:r w:rsidRPr="00495149">
              <w:rPr>
                <w:b/>
                <w:sz w:val="24"/>
                <w:szCs w:val="24"/>
              </w:rPr>
              <w:t>Mael</w:t>
            </w:r>
            <w:proofErr w:type="spellEnd"/>
            <w:r w:rsidRPr="00495149">
              <w:rPr>
                <w:b/>
                <w:sz w:val="24"/>
                <w:szCs w:val="24"/>
              </w:rPr>
              <w:t xml:space="preserve"> le roi des </w:t>
            </w:r>
            <w:proofErr w:type="spellStart"/>
            <w:r w:rsidRPr="00495149">
              <w:rPr>
                <w:b/>
                <w:sz w:val="24"/>
                <w:szCs w:val="24"/>
              </w:rPr>
              <w:t>bétises</w:t>
            </w:r>
            <w:proofErr w:type="spellEnd"/>
          </w:p>
        </w:tc>
        <w:tc>
          <w:tcPr>
            <w:tcW w:w="3169" w:type="dxa"/>
            <w:vAlign w:val="center"/>
          </w:tcPr>
          <w:p w:rsidR="00A85215" w:rsidRPr="00906C1C" w:rsidRDefault="00E05D4F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</w:t>
            </w:r>
            <w:r w:rsidR="00A22C61" w:rsidRPr="00906C1C">
              <w:rPr>
                <w:sz w:val="24"/>
                <w:szCs w:val="24"/>
              </w:rPr>
              <w:t>Les bêtises</w:t>
            </w:r>
          </w:p>
          <w:p w:rsidR="00E05D4F" w:rsidRPr="00906C1C" w:rsidRDefault="00E05D4F" w:rsidP="00E05D4F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apprendre à s’épanouir dans le respect des différences pour permettre le vivre-ensemble dès le plus jeune âge.</w:t>
            </w:r>
          </w:p>
          <w:p w:rsidR="00E05D4F" w:rsidRPr="00906C1C" w:rsidRDefault="00E05D4F" w:rsidP="00A852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18" w:type="dxa"/>
            <w:vAlign w:val="center"/>
          </w:tcPr>
          <w:p w:rsidR="00A85215" w:rsidRPr="00906C1C" w:rsidRDefault="00A22C6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-Un album</w:t>
            </w:r>
            <w:r w:rsidR="00906C1C" w:rsidRPr="00906C1C">
              <w:rPr>
                <w:sz w:val="24"/>
                <w:szCs w:val="24"/>
              </w:rPr>
              <w:t xml:space="preserve"> (possibilité : dématérialisé)</w:t>
            </w:r>
          </w:p>
          <w:p w:rsidR="00A22C61" w:rsidRPr="00906C1C" w:rsidRDefault="00A22C6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-Un dossier avec le déroulé des 3 séances</w:t>
            </w:r>
          </w:p>
        </w:tc>
        <w:tc>
          <w:tcPr>
            <w:tcW w:w="1446" w:type="dxa"/>
            <w:vAlign w:val="center"/>
          </w:tcPr>
          <w:p w:rsidR="00A85215" w:rsidRPr="00906C1C" w:rsidRDefault="00B342B8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85215" w:rsidRPr="00906C1C" w:rsidRDefault="00A85215" w:rsidP="00A85215">
            <w:pPr>
              <w:jc w:val="center"/>
              <w:rPr>
                <w:sz w:val="24"/>
                <w:szCs w:val="24"/>
              </w:rPr>
            </w:pPr>
          </w:p>
        </w:tc>
      </w:tr>
      <w:tr w:rsidR="006C30CB" w:rsidRPr="00906C1C" w:rsidTr="00F83532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A85215" w:rsidRPr="00906C1C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A85215" w:rsidRDefault="00A85215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E85DCBD" wp14:editId="00721BBA">
                  <wp:extent cx="1098074" cy="1504950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7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EB8" w:rsidRPr="00595A22" w:rsidRDefault="00595A22" w:rsidP="00A85215">
            <w:pPr>
              <w:jc w:val="center"/>
              <w:rPr>
                <w:b/>
                <w:sz w:val="24"/>
                <w:szCs w:val="24"/>
              </w:rPr>
            </w:pPr>
            <w:r w:rsidRPr="00595A22">
              <w:rPr>
                <w:b/>
                <w:sz w:val="24"/>
                <w:szCs w:val="24"/>
              </w:rPr>
              <w:t>Milan presse - Conte à découvrir</w:t>
            </w:r>
          </w:p>
        </w:tc>
        <w:tc>
          <w:tcPr>
            <w:tcW w:w="3169" w:type="dxa"/>
            <w:vAlign w:val="center"/>
          </w:tcPr>
          <w:p w:rsidR="00A85215" w:rsidRPr="00906C1C" w:rsidRDefault="00A67D0E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Les émotions</w:t>
            </w:r>
          </w:p>
        </w:tc>
        <w:tc>
          <w:tcPr>
            <w:tcW w:w="4318" w:type="dxa"/>
            <w:vAlign w:val="center"/>
          </w:tcPr>
          <w:p w:rsidR="00A85215" w:rsidRPr="00906C1C" w:rsidRDefault="00966D2C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-Un récit : </w:t>
            </w:r>
            <w:r w:rsidRPr="00906C1C">
              <w:rPr>
                <w:i/>
                <w:sz w:val="24"/>
                <w:szCs w:val="24"/>
              </w:rPr>
              <w:t>La princesse à la tête d’</w:t>
            </w:r>
            <w:proofErr w:type="spellStart"/>
            <w:r w:rsidRPr="00906C1C">
              <w:rPr>
                <w:i/>
                <w:sz w:val="24"/>
                <w:szCs w:val="24"/>
              </w:rPr>
              <w:t>oeuf</w:t>
            </w:r>
            <w:proofErr w:type="spellEnd"/>
          </w:p>
        </w:tc>
        <w:tc>
          <w:tcPr>
            <w:tcW w:w="1446" w:type="dxa"/>
            <w:vAlign w:val="center"/>
          </w:tcPr>
          <w:p w:rsidR="00A85215" w:rsidRPr="00906C1C" w:rsidRDefault="00966D2C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85215" w:rsidRPr="00906C1C" w:rsidRDefault="00966D2C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2h</w:t>
            </w:r>
          </w:p>
        </w:tc>
      </w:tr>
      <w:tr w:rsidR="006C30CB" w:rsidRPr="00906C1C" w:rsidTr="00F83532">
        <w:trPr>
          <w:jc w:val="center"/>
        </w:trPr>
        <w:tc>
          <w:tcPr>
            <w:tcW w:w="1363" w:type="dxa"/>
            <w:vMerge w:val="restart"/>
            <w:shd w:val="clear" w:color="auto" w:fill="DEEAF6" w:themeFill="accent1" w:themeFillTint="33"/>
            <w:vAlign w:val="center"/>
          </w:tcPr>
          <w:p w:rsidR="00225581" w:rsidRPr="00906C1C" w:rsidRDefault="00225581" w:rsidP="00B35B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CE1</w:t>
            </w:r>
          </w:p>
        </w:tc>
        <w:tc>
          <w:tcPr>
            <w:tcW w:w="3561" w:type="dxa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7E9465" wp14:editId="7422A46B">
                  <wp:extent cx="1357376" cy="159067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77" cy="16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E54" w:rsidRPr="00495149" w:rsidRDefault="00F83532" w:rsidP="00A85215">
            <w:pPr>
              <w:jc w:val="center"/>
              <w:rPr>
                <w:b/>
                <w:sz w:val="24"/>
                <w:szCs w:val="24"/>
              </w:rPr>
            </w:pPr>
            <w:r w:rsidRPr="00495149">
              <w:rPr>
                <w:b/>
                <w:noProof/>
                <w:sz w:val="24"/>
                <w:szCs w:val="24"/>
                <w:lang w:eastAsia="fr-FR"/>
              </w:rPr>
              <w:t>Aroeven-Des mots et des maux</w:t>
            </w:r>
          </w:p>
        </w:tc>
        <w:tc>
          <w:tcPr>
            <w:tcW w:w="3169" w:type="dxa"/>
            <w:vAlign w:val="center"/>
          </w:tcPr>
          <w:p w:rsidR="00225581" w:rsidRDefault="00F83532" w:rsidP="00225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25581" w:rsidRPr="00906C1C">
              <w:rPr>
                <w:sz w:val="24"/>
                <w:szCs w:val="24"/>
              </w:rPr>
              <w:t xml:space="preserve">Comprendre les mots et les maux du harcèlement 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émotions 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opinions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différences</w:t>
            </w:r>
          </w:p>
          <w:p w:rsidR="00F83532" w:rsidRPr="00906C1C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empathie</w:t>
            </w:r>
          </w:p>
        </w:tc>
        <w:tc>
          <w:tcPr>
            <w:tcW w:w="4318" w:type="dxa"/>
            <w:vAlign w:val="center"/>
          </w:tcPr>
          <w:p w:rsidR="00225581" w:rsidRPr="00906C1C" w:rsidRDefault="006A2D3A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-Fiche pas à pas avec le déroulé des activités durant chaque séance</w:t>
            </w:r>
          </w:p>
        </w:tc>
        <w:tc>
          <w:tcPr>
            <w:tcW w:w="1446" w:type="dxa"/>
            <w:vAlign w:val="center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 w:rsidR="00225581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2h</w:t>
            </w:r>
          </w:p>
          <w:p w:rsidR="00F83532" w:rsidRPr="00906C1C" w:rsidRDefault="00F83532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 X 30 min)</w:t>
            </w:r>
          </w:p>
        </w:tc>
      </w:tr>
      <w:tr w:rsidR="006C30CB" w:rsidRPr="00906C1C" w:rsidTr="00F83532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225581" w:rsidRPr="00906C1C" w:rsidRDefault="00225581" w:rsidP="00B35B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1BAA3A" wp14:editId="395E4172">
                  <wp:extent cx="1228274" cy="1593606"/>
                  <wp:effectExtent l="0" t="0" r="0" b="698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85" cy="162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581" w:rsidRPr="00EC76EA" w:rsidRDefault="00EC76EA" w:rsidP="00A85215">
            <w:pPr>
              <w:jc w:val="center"/>
              <w:rPr>
                <w:b/>
                <w:sz w:val="24"/>
                <w:szCs w:val="24"/>
              </w:rPr>
            </w:pPr>
            <w:r w:rsidRPr="00EC76EA">
              <w:rPr>
                <w:b/>
                <w:sz w:val="24"/>
                <w:szCs w:val="24"/>
              </w:rPr>
              <w:t xml:space="preserve">MENJ - Représentation des situations de </w:t>
            </w:r>
            <w:proofErr w:type="spellStart"/>
            <w:r w:rsidRPr="00EC76EA">
              <w:rPr>
                <w:b/>
                <w:sz w:val="24"/>
                <w:szCs w:val="24"/>
              </w:rPr>
              <w:t>harcelement</w:t>
            </w:r>
            <w:proofErr w:type="spellEnd"/>
            <w:r w:rsidRPr="00EC76EA">
              <w:rPr>
                <w:b/>
                <w:sz w:val="24"/>
                <w:szCs w:val="24"/>
              </w:rPr>
              <w:t xml:space="preserve"> dès le CP</w:t>
            </w:r>
          </w:p>
        </w:tc>
        <w:tc>
          <w:tcPr>
            <w:tcW w:w="3169" w:type="dxa"/>
            <w:vAlign w:val="center"/>
          </w:tcPr>
          <w:p w:rsidR="00225581" w:rsidRPr="00906C1C" w:rsidRDefault="00225581" w:rsidP="00840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C1C">
              <w:rPr>
                <w:rFonts w:ascii="Times New Roman" w:hAnsi="Times New Roman" w:cs="Times New Roman"/>
                <w:sz w:val="24"/>
                <w:szCs w:val="24"/>
              </w:rPr>
              <w:t>Ce n’est pas parce qu’on est petits qu’on a des petits problèmes.</w:t>
            </w:r>
          </w:p>
          <w:p w:rsidR="00225581" w:rsidRPr="00906C1C" w:rsidRDefault="00225581" w:rsidP="008406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18" w:type="dxa"/>
            <w:vAlign w:val="center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-Support vidéo</w:t>
            </w:r>
          </w:p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-Dossier pédagogique à partir de la page 25 (5 fiches activité)</w:t>
            </w:r>
          </w:p>
        </w:tc>
        <w:tc>
          <w:tcPr>
            <w:tcW w:w="1446" w:type="dxa"/>
            <w:vAlign w:val="center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</w:p>
        </w:tc>
      </w:tr>
      <w:tr w:rsidR="006C30CB" w:rsidRPr="00906C1C" w:rsidTr="00F83532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225581" w:rsidRPr="00906C1C" w:rsidRDefault="00225581" w:rsidP="00B35B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225581" w:rsidRDefault="00225581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8A2EF7" wp14:editId="40016D92">
                  <wp:extent cx="1314450" cy="1593273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19" cy="16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EB8" w:rsidRPr="00495149" w:rsidRDefault="00BC5EB8" w:rsidP="00A85215">
            <w:pPr>
              <w:jc w:val="center"/>
              <w:rPr>
                <w:b/>
                <w:sz w:val="24"/>
                <w:szCs w:val="24"/>
              </w:rPr>
            </w:pPr>
            <w:r w:rsidRPr="00495149">
              <w:rPr>
                <w:b/>
                <w:sz w:val="24"/>
                <w:szCs w:val="24"/>
              </w:rPr>
              <w:t xml:space="preserve">Les petits citoyens - </w:t>
            </w:r>
            <w:proofErr w:type="spellStart"/>
            <w:r w:rsidRPr="00495149">
              <w:rPr>
                <w:b/>
                <w:sz w:val="24"/>
                <w:szCs w:val="24"/>
              </w:rPr>
              <w:t>Estimo</w:t>
            </w:r>
            <w:proofErr w:type="spellEnd"/>
          </w:p>
        </w:tc>
        <w:tc>
          <w:tcPr>
            <w:tcW w:w="3169" w:type="dxa"/>
            <w:vAlign w:val="center"/>
          </w:tcPr>
          <w:p w:rsidR="00225581" w:rsidRPr="00906C1C" w:rsidRDefault="00BC5EB8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les 5 sens</w:t>
            </w:r>
          </w:p>
        </w:tc>
        <w:tc>
          <w:tcPr>
            <w:tcW w:w="4318" w:type="dxa"/>
            <w:vAlign w:val="center"/>
          </w:tcPr>
          <w:p w:rsidR="00225581" w:rsidRPr="00906C1C" w:rsidRDefault="00BC5EB8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fiches avec grilles de mots, sudoku sur les 5 sens</w:t>
            </w:r>
          </w:p>
        </w:tc>
        <w:tc>
          <w:tcPr>
            <w:tcW w:w="1446" w:type="dxa"/>
            <w:vAlign w:val="center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225581" w:rsidRPr="00906C1C" w:rsidRDefault="00225581" w:rsidP="00A85215">
            <w:pPr>
              <w:jc w:val="center"/>
              <w:rPr>
                <w:sz w:val="24"/>
                <w:szCs w:val="24"/>
              </w:rPr>
            </w:pPr>
          </w:p>
        </w:tc>
      </w:tr>
      <w:tr w:rsidR="00F83532" w:rsidRPr="00906C1C" w:rsidTr="00F83532">
        <w:trPr>
          <w:jc w:val="center"/>
        </w:trPr>
        <w:tc>
          <w:tcPr>
            <w:tcW w:w="1363" w:type="dxa"/>
            <w:vMerge w:val="restart"/>
            <w:shd w:val="clear" w:color="auto" w:fill="DEEAF6" w:themeFill="accent1" w:themeFillTint="33"/>
            <w:vAlign w:val="center"/>
          </w:tcPr>
          <w:p w:rsidR="00F83532" w:rsidRPr="00906C1C" w:rsidRDefault="00F83532" w:rsidP="00F835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CE2</w:t>
            </w:r>
          </w:p>
        </w:tc>
        <w:tc>
          <w:tcPr>
            <w:tcW w:w="3561" w:type="dxa"/>
          </w:tcPr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7573878" wp14:editId="081E15D6">
                  <wp:extent cx="1343025" cy="1782777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98" cy="182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532" w:rsidRPr="00495149" w:rsidRDefault="00F83532" w:rsidP="00F83532">
            <w:pPr>
              <w:jc w:val="center"/>
              <w:rPr>
                <w:b/>
                <w:sz w:val="24"/>
                <w:szCs w:val="24"/>
              </w:rPr>
            </w:pPr>
            <w:r w:rsidRPr="00495149">
              <w:rPr>
                <w:b/>
                <w:noProof/>
                <w:sz w:val="24"/>
                <w:szCs w:val="24"/>
                <w:lang w:eastAsia="fr-FR"/>
              </w:rPr>
              <w:t>Tralalere – Vinz et Lou stoppent la violence</w:t>
            </w:r>
          </w:p>
        </w:tc>
        <w:tc>
          <w:tcPr>
            <w:tcW w:w="3169" w:type="dxa"/>
            <w:vAlign w:val="center"/>
          </w:tcPr>
          <w:p w:rsidR="00F83532" w:rsidRDefault="00F83532" w:rsidP="00F83532">
            <w:pPr>
              <w:rPr>
                <w:sz w:val="24"/>
                <w:szCs w:val="24"/>
              </w:rPr>
            </w:pP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Pr="00906C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Apprendre à s’accepter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moqueries ou violences virtuelles</w:t>
            </w:r>
          </w:p>
          <w:p w:rsidR="00F83532" w:rsidRPr="00906C1C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– les moqueries répétées</w:t>
            </w:r>
          </w:p>
          <w:p w:rsidR="00F83532" w:rsidRPr="00906C1C" w:rsidRDefault="00F83532" w:rsidP="00F83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8" w:type="dxa"/>
            <w:vAlign w:val="center"/>
          </w:tcPr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- 3 dossiers</w:t>
            </w:r>
            <w:r>
              <w:rPr>
                <w:sz w:val="24"/>
                <w:szCs w:val="24"/>
              </w:rPr>
              <w:t xml:space="preserve"> : avec vidéos de </w:t>
            </w:r>
            <w:proofErr w:type="spellStart"/>
            <w:r>
              <w:rPr>
                <w:sz w:val="24"/>
                <w:szCs w:val="24"/>
              </w:rPr>
              <w:t>Vinz</w:t>
            </w:r>
            <w:proofErr w:type="spellEnd"/>
            <w:r>
              <w:rPr>
                <w:sz w:val="24"/>
                <w:szCs w:val="24"/>
              </w:rPr>
              <w:t xml:space="preserve"> et Lou :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Au suivant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Enquête à plumes</w:t>
            </w:r>
          </w:p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Le toréro du préau</w:t>
            </w:r>
          </w:p>
          <w:p w:rsidR="00F83532" w:rsidRPr="00906C1C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Fiches pédagogiques correspondantes</w:t>
            </w:r>
          </w:p>
        </w:tc>
        <w:tc>
          <w:tcPr>
            <w:tcW w:w="1446" w:type="dxa"/>
            <w:vAlign w:val="center"/>
          </w:tcPr>
          <w:p w:rsidR="00F83532" w:rsidRPr="00906C1C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F83532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Vidéos de 2 min</w:t>
            </w:r>
          </w:p>
          <w:p w:rsidR="00F83532" w:rsidRPr="00906C1C" w:rsidRDefault="00F83532" w:rsidP="00F835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Séances de 45 min ?</w:t>
            </w:r>
          </w:p>
        </w:tc>
      </w:tr>
      <w:tr w:rsidR="00D276A4" w:rsidRPr="00906C1C" w:rsidTr="00F83532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D276A4" w:rsidRPr="00906C1C" w:rsidRDefault="00D276A4" w:rsidP="00D276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BA940F5" wp14:editId="072DCE99">
                  <wp:extent cx="1390650" cy="1726778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09" cy="175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76A4" w:rsidRPr="00495149" w:rsidRDefault="00D276A4" w:rsidP="00D276A4">
            <w:pPr>
              <w:jc w:val="center"/>
              <w:rPr>
                <w:b/>
                <w:sz w:val="24"/>
                <w:szCs w:val="24"/>
              </w:rPr>
            </w:pPr>
            <w:r w:rsidRPr="00495149">
              <w:rPr>
                <w:b/>
                <w:sz w:val="24"/>
                <w:szCs w:val="24"/>
              </w:rPr>
              <w:t>Parcours cycle 2 Egalité</w:t>
            </w:r>
          </w:p>
        </w:tc>
        <w:tc>
          <w:tcPr>
            <w:tcW w:w="3169" w:type="dxa"/>
            <w:vAlign w:val="center"/>
          </w:tcPr>
          <w:p w:rsidR="00D276A4" w:rsidRDefault="00D276A4" w:rsidP="00D27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être victime du racisme</w:t>
            </w:r>
          </w:p>
          <w:p w:rsidR="00D276A4" w:rsidRPr="00906C1C" w:rsidRDefault="00D276A4" w:rsidP="00D276A4">
            <w:pPr>
              <w:jc w:val="center"/>
              <w:rPr>
                <w:sz w:val="24"/>
                <w:szCs w:val="24"/>
              </w:rPr>
            </w:pPr>
            <w:r w:rsidRPr="000109CA">
              <w:rPr>
                <w:rFonts w:cstheme="minorHAnsi"/>
                <w:sz w:val="24"/>
                <w:szCs w:val="24"/>
              </w:rPr>
              <w:t>- Respecter autrui et accepter les autres</w:t>
            </w:r>
          </w:p>
        </w:tc>
        <w:tc>
          <w:tcPr>
            <w:tcW w:w="4318" w:type="dxa"/>
            <w:vAlign w:val="center"/>
          </w:tcPr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épisodes 1 et 2 de la série les Fondamentaux Agir contre le racisme</w:t>
            </w:r>
          </w:p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liens de références pour l’enseignant</w:t>
            </w:r>
          </w:p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fiche séquence</w:t>
            </w:r>
          </w:p>
        </w:tc>
        <w:tc>
          <w:tcPr>
            <w:tcW w:w="1446" w:type="dxa"/>
            <w:vAlign w:val="center"/>
          </w:tcPr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 w:rsidR="00D276A4" w:rsidRDefault="00D276A4" w:rsidP="00D27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X </w:t>
            </w:r>
            <w:r>
              <w:rPr>
                <w:sz w:val="24"/>
                <w:szCs w:val="24"/>
              </w:rPr>
              <w:t>30 min</w:t>
            </w:r>
          </w:p>
        </w:tc>
      </w:tr>
      <w:tr w:rsidR="006C30CB" w:rsidRPr="00906C1C" w:rsidTr="00F83532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A85215" w:rsidRPr="00906C1C" w:rsidRDefault="00A85215" w:rsidP="00B35B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A85215" w:rsidRDefault="0030508F" w:rsidP="00A8521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E740497" wp14:editId="36DDFEE2">
                  <wp:extent cx="1390650" cy="1610226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59" cy="163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5149" w:rsidRPr="00495149" w:rsidRDefault="00495149" w:rsidP="00A85215">
            <w:pPr>
              <w:jc w:val="center"/>
              <w:rPr>
                <w:b/>
                <w:sz w:val="24"/>
                <w:szCs w:val="24"/>
              </w:rPr>
            </w:pPr>
            <w:r w:rsidRPr="00495149">
              <w:rPr>
                <w:b/>
                <w:sz w:val="24"/>
                <w:szCs w:val="24"/>
              </w:rPr>
              <w:t xml:space="preserve">Les petits citoyens - Jeu </w:t>
            </w:r>
            <w:proofErr w:type="spellStart"/>
            <w:r w:rsidRPr="00495149">
              <w:rPr>
                <w:b/>
                <w:sz w:val="24"/>
                <w:szCs w:val="24"/>
              </w:rPr>
              <w:t>Toimoinous</w:t>
            </w:r>
            <w:proofErr w:type="spellEnd"/>
          </w:p>
        </w:tc>
        <w:tc>
          <w:tcPr>
            <w:tcW w:w="3169" w:type="dxa"/>
            <w:vAlign w:val="center"/>
          </w:tcPr>
          <w:p w:rsidR="00A85215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l’exclusion</w:t>
            </w:r>
          </w:p>
          <w:p w:rsidR="00495149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 racket</w:t>
            </w:r>
          </w:p>
          <w:p w:rsidR="00495149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agression verbale et physique</w:t>
            </w:r>
          </w:p>
          <w:p w:rsidR="00495149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les apparences</w:t>
            </w:r>
          </w:p>
          <w:p w:rsidR="00495149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les influences</w:t>
            </w:r>
          </w:p>
          <w:p w:rsidR="00495149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les relations filles garçons</w:t>
            </w:r>
          </w:p>
          <w:p w:rsidR="00495149" w:rsidRPr="00906C1C" w:rsidRDefault="00495149" w:rsidP="00A852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18" w:type="dxa"/>
            <w:vAlign w:val="center"/>
          </w:tcPr>
          <w:p w:rsidR="00495149" w:rsidRPr="00906C1C" w:rsidRDefault="00495149" w:rsidP="00495149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</w:t>
            </w:r>
            <w:proofErr w:type="spellStart"/>
            <w:r w:rsidRPr="00906C1C">
              <w:rPr>
                <w:sz w:val="24"/>
                <w:szCs w:val="24"/>
              </w:rPr>
              <w:t>genially</w:t>
            </w:r>
            <w:proofErr w:type="spellEnd"/>
            <w:r w:rsidRPr="00906C1C">
              <w:rPr>
                <w:sz w:val="24"/>
                <w:szCs w:val="24"/>
              </w:rPr>
              <w:t xml:space="preserve"> de 5 activités avec Les Petits Citoyens (5 personnages : élèves de CE1, CE2, CM1, CM2, et un chien), </w:t>
            </w:r>
          </w:p>
          <w:p w:rsidR="00A85215" w:rsidRDefault="00495149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vidéo</w:t>
            </w:r>
          </w:p>
          <w:p w:rsidR="00495149" w:rsidRPr="00906C1C" w:rsidRDefault="00B20F91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fiches pédagogiques pour débattre</w:t>
            </w:r>
          </w:p>
        </w:tc>
        <w:tc>
          <w:tcPr>
            <w:tcW w:w="1446" w:type="dxa"/>
            <w:vAlign w:val="center"/>
          </w:tcPr>
          <w:p w:rsidR="00A85215" w:rsidRPr="00906C1C" w:rsidRDefault="00B20F91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1" w:type="dxa"/>
            <w:vAlign w:val="center"/>
          </w:tcPr>
          <w:p w:rsidR="00A85215" w:rsidRPr="00906C1C" w:rsidRDefault="00B20F91" w:rsidP="00A852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40 min ?</w:t>
            </w:r>
          </w:p>
        </w:tc>
      </w:tr>
    </w:tbl>
    <w:p w:rsidR="00B35BCF" w:rsidRDefault="00B35BCF" w:rsidP="004A6D66">
      <w:pPr>
        <w:jc w:val="center"/>
        <w:rPr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63"/>
        <w:gridCol w:w="3561"/>
        <w:gridCol w:w="3169"/>
        <w:gridCol w:w="4318"/>
        <w:gridCol w:w="1446"/>
        <w:gridCol w:w="1531"/>
      </w:tblGrid>
      <w:tr w:rsidR="00CB1C35" w:rsidTr="002E541A">
        <w:trPr>
          <w:jc w:val="center"/>
        </w:trPr>
        <w:tc>
          <w:tcPr>
            <w:tcW w:w="1363" w:type="dxa"/>
            <w:shd w:val="clear" w:color="auto" w:fill="DEEAF6" w:themeFill="accent1" w:themeFillTint="33"/>
            <w:vAlign w:val="center"/>
          </w:tcPr>
          <w:p w:rsidR="00CB1C35" w:rsidRPr="00B35BCF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Niveau</w:t>
            </w:r>
          </w:p>
        </w:tc>
        <w:tc>
          <w:tcPr>
            <w:tcW w:w="3561" w:type="dxa"/>
            <w:shd w:val="clear" w:color="auto" w:fill="DEEAF6" w:themeFill="accent1" w:themeFillTint="33"/>
            <w:vAlign w:val="center"/>
          </w:tcPr>
          <w:p w:rsidR="00CB1C35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09CA">
              <w:rPr>
                <w:rFonts w:ascii="Times New Roman" w:hAnsi="Times New Roman" w:cs="Times New Roman"/>
                <w:sz w:val="32"/>
                <w:szCs w:val="32"/>
              </w:rPr>
              <w:t>Fiches</w:t>
            </w: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109CA">
              <w:rPr>
                <w:rFonts w:ascii="Times New Roman" w:hAnsi="Times New Roman" w:cs="Times New Roman"/>
                <w:sz w:val="32"/>
                <w:szCs w:val="32"/>
              </w:rPr>
              <w:t>ressources</w:t>
            </w:r>
          </w:p>
          <w:p w:rsidR="00CB1C35" w:rsidRPr="00CB1C35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B1C35">
              <w:rPr>
                <w:rFonts w:ascii="Times New Roman" w:hAnsi="Times New Roman" w:cs="Times New Roman"/>
                <w:b/>
                <w:sz w:val="40"/>
                <w:szCs w:val="40"/>
              </w:rPr>
              <w:t>Parcours cycle 3</w:t>
            </w:r>
          </w:p>
        </w:tc>
        <w:tc>
          <w:tcPr>
            <w:tcW w:w="3169" w:type="dxa"/>
            <w:shd w:val="clear" w:color="auto" w:fill="DEEAF6" w:themeFill="accent1" w:themeFillTint="33"/>
            <w:vAlign w:val="center"/>
          </w:tcPr>
          <w:p w:rsidR="00CB1C35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Thématique</w:t>
            </w:r>
          </w:p>
        </w:tc>
        <w:tc>
          <w:tcPr>
            <w:tcW w:w="4318" w:type="dxa"/>
            <w:shd w:val="clear" w:color="auto" w:fill="DEEAF6" w:themeFill="accent1" w:themeFillTint="33"/>
            <w:vAlign w:val="center"/>
          </w:tcPr>
          <w:p w:rsidR="00CB1C35" w:rsidRPr="00B35BCF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Supports</w:t>
            </w:r>
          </w:p>
        </w:tc>
        <w:tc>
          <w:tcPr>
            <w:tcW w:w="1446" w:type="dxa"/>
            <w:shd w:val="clear" w:color="auto" w:fill="DEEAF6" w:themeFill="accent1" w:themeFillTint="33"/>
            <w:vAlign w:val="center"/>
          </w:tcPr>
          <w:p w:rsidR="00CB1C35" w:rsidRPr="00B35BCF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Nombre de séances</w:t>
            </w:r>
          </w:p>
        </w:tc>
        <w:tc>
          <w:tcPr>
            <w:tcW w:w="1531" w:type="dxa"/>
            <w:shd w:val="clear" w:color="auto" w:fill="DEEAF6" w:themeFill="accent1" w:themeFillTint="33"/>
            <w:vAlign w:val="center"/>
          </w:tcPr>
          <w:p w:rsidR="00CB1C35" w:rsidRPr="00B35BCF" w:rsidRDefault="00CB1C35" w:rsidP="002E54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35BCF">
              <w:rPr>
                <w:rFonts w:ascii="Times New Roman" w:hAnsi="Times New Roman" w:cs="Times New Roman"/>
                <w:b/>
                <w:sz w:val="32"/>
                <w:szCs w:val="32"/>
              </w:rPr>
              <w:t>Durée totale des séances</w:t>
            </w:r>
          </w:p>
        </w:tc>
      </w:tr>
      <w:tr w:rsidR="00CB1C35" w:rsidTr="00CB1C35">
        <w:trPr>
          <w:jc w:val="center"/>
        </w:trPr>
        <w:tc>
          <w:tcPr>
            <w:tcW w:w="1363" w:type="dxa"/>
            <w:vMerge w:val="restart"/>
            <w:shd w:val="clear" w:color="auto" w:fill="DEEAF6" w:themeFill="accent1" w:themeFillTint="33"/>
            <w:vAlign w:val="center"/>
          </w:tcPr>
          <w:p w:rsidR="00CB1C35" w:rsidRDefault="00CB1C35" w:rsidP="00CB1C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CM1</w:t>
            </w:r>
          </w:p>
          <w:p w:rsidR="00CB1C35" w:rsidRPr="00B35BCF" w:rsidRDefault="00CB1C35" w:rsidP="00CB1C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CM2</w:t>
            </w:r>
          </w:p>
        </w:tc>
        <w:tc>
          <w:tcPr>
            <w:tcW w:w="3561" w:type="dxa"/>
            <w:shd w:val="clear" w:color="auto" w:fill="FFFFFF" w:themeFill="background1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94AC099" wp14:editId="63CB634E">
                  <wp:extent cx="1952538" cy="109537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31" cy="11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« Ce n’est pas parce qu’on est petit qu’on a de petits problèmes »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le harcèlement, c’est quoi ? c’est où ? qui est concerné ?</w:t>
            </w:r>
            <w:r w:rsidR="0053602B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906C1C">
              <w:rPr>
                <w:sz w:val="24"/>
                <w:szCs w:val="24"/>
              </w:rPr>
              <w:t>Comment je me sens ? Quand et comment agir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</w:t>
            </w:r>
            <w:proofErr w:type="spellStart"/>
            <w:r w:rsidRPr="00906C1C">
              <w:rPr>
                <w:sz w:val="24"/>
                <w:szCs w:val="24"/>
              </w:rPr>
              <w:t>genially</w:t>
            </w:r>
            <w:proofErr w:type="spellEnd"/>
            <w:r w:rsidRPr="00906C1C">
              <w:rPr>
                <w:sz w:val="24"/>
                <w:szCs w:val="24"/>
              </w:rPr>
              <w:t xml:space="preserve"> de 5 activités avec Les Petits Citoyens (5 personnages : élèves de CE1, CE2, CM1, CM2, et un chien), 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avec une BD pour le numéro 3020, 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avec un clip « Ce n’est pas parce qu’on est petit qu’on a de petits problèmes »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règles pour faire un débat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40 min ?</w:t>
            </w:r>
          </w:p>
        </w:tc>
      </w:tr>
      <w:tr w:rsidR="00CB1C35" w:rsidTr="00CB1C35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CB1C35" w:rsidRPr="00B35BCF" w:rsidRDefault="00CB1C35" w:rsidP="00CB1C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shd w:val="clear" w:color="auto" w:fill="FFFFFF" w:themeFill="background1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D8A3F" wp14:editId="789D3D5E">
                  <wp:extent cx="2124075" cy="118226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68" cy="124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1jour1actu – « Stop au harcèlement à l’école ! »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fiche explicative du fonctionnement des conférences mensuelles 1jour-1actu (+inscription)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- 1 fiche de présentation et préparation du projet, et du webinaire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 1 fiche sur le webinaire, et un temps d’échanges après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45 min</w:t>
            </w:r>
          </w:p>
        </w:tc>
      </w:tr>
      <w:tr w:rsidR="00CB1C35" w:rsidTr="00CB1C35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CB1C35" w:rsidRPr="00B35BCF" w:rsidRDefault="00CB1C35" w:rsidP="00CB1C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shd w:val="clear" w:color="auto" w:fill="FFFFFF" w:themeFill="background1"/>
          </w:tcPr>
          <w:p w:rsidR="00CB1C35" w:rsidRPr="00906C1C" w:rsidRDefault="00CB1C35" w:rsidP="0053602B">
            <w:pPr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3483EFA" wp14:editId="45A4D22A">
                  <wp:extent cx="1323975" cy="1868151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073" cy="192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proofErr w:type="spellStart"/>
            <w:r w:rsidRPr="00906C1C">
              <w:rPr>
                <w:sz w:val="24"/>
                <w:szCs w:val="24"/>
              </w:rPr>
              <w:t>Tralalere</w:t>
            </w:r>
            <w:proofErr w:type="spellEnd"/>
            <w:r w:rsidRPr="00906C1C">
              <w:rPr>
                <w:sz w:val="24"/>
                <w:szCs w:val="24"/>
              </w:rPr>
              <w:t xml:space="preserve"> Eduquer à l’empathie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- 3 dispositifs complémentaires (en suivant le lien proposé):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exercices de mise en situations corporelles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exercices pour apprendre à identifier les points de vue d’autrui à travers différentes perspectives, pour apprendre la spatialité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séquence de 3 séances d’empathie cognitive, avec extraits de films (5 séquences possibles avec « Le vieil homme et l’enfant</w:t>
            </w:r>
            <w:proofErr w:type="gramStart"/>
            <w:r w:rsidRPr="00906C1C">
              <w:rPr>
                <w:sz w:val="24"/>
                <w:szCs w:val="24"/>
              </w:rPr>
              <w:t> »(</w:t>
            </w:r>
            <w:proofErr w:type="gramEnd"/>
            <w:r w:rsidRPr="00906C1C">
              <w:rPr>
                <w:sz w:val="24"/>
                <w:szCs w:val="24"/>
              </w:rPr>
              <w:t>6</w:t>
            </w:r>
            <w:r w:rsidRPr="00906C1C">
              <w:rPr>
                <w:sz w:val="24"/>
                <w:szCs w:val="24"/>
                <w:vertAlign w:val="superscript"/>
              </w:rPr>
              <w:t>ème</w:t>
            </w:r>
            <w:r w:rsidRPr="00906C1C">
              <w:rPr>
                <w:sz w:val="24"/>
                <w:szCs w:val="24"/>
              </w:rPr>
              <w:t>), « </w:t>
            </w:r>
            <w:proofErr w:type="spellStart"/>
            <w:r w:rsidRPr="00906C1C">
              <w:rPr>
                <w:sz w:val="24"/>
                <w:szCs w:val="24"/>
              </w:rPr>
              <w:t>Tomboy</w:t>
            </w:r>
            <w:proofErr w:type="spellEnd"/>
            <w:r w:rsidRPr="00906C1C">
              <w:rPr>
                <w:sz w:val="24"/>
                <w:szCs w:val="24"/>
              </w:rPr>
              <w:t> »(6</w:t>
            </w:r>
            <w:r w:rsidRPr="00906C1C">
              <w:rPr>
                <w:sz w:val="24"/>
                <w:szCs w:val="24"/>
                <w:vertAlign w:val="superscript"/>
              </w:rPr>
              <w:t>ème</w:t>
            </w:r>
            <w:r w:rsidRPr="00906C1C">
              <w:rPr>
                <w:sz w:val="24"/>
                <w:szCs w:val="24"/>
              </w:rPr>
              <w:t>), « Bienvenue à Marly-</w:t>
            </w:r>
            <w:proofErr w:type="spellStart"/>
            <w:r w:rsidRPr="00906C1C">
              <w:rPr>
                <w:sz w:val="24"/>
                <w:szCs w:val="24"/>
              </w:rPr>
              <w:lastRenderedPageBreak/>
              <w:t>Gomont</w:t>
            </w:r>
            <w:proofErr w:type="spellEnd"/>
            <w:r w:rsidRPr="00906C1C">
              <w:rPr>
                <w:sz w:val="24"/>
                <w:szCs w:val="24"/>
              </w:rPr>
              <w:t> » (CM1), « ma vie de courgette » (CM2), « Primaire » (CM1)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lastRenderedPageBreak/>
              <w:t>3 séances par extrait de films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</w:p>
        </w:tc>
      </w:tr>
      <w:tr w:rsidR="00CB1C35" w:rsidTr="00CB1C35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CB1C35" w:rsidRPr="00B35BCF" w:rsidRDefault="00CB1C35" w:rsidP="00CB1C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shd w:val="clear" w:color="auto" w:fill="FFFFFF" w:themeFill="background1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1F6AD3" wp14:editId="53520B20">
                  <wp:extent cx="1704975" cy="2321327"/>
                  <wp:effectExtent l="0" t="0" r="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996" cy="233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</w:t>
            </w:r>
            <w:proofErr w:type="spellStart"/>
            <w:r w:rsidRPr="00906C1C">
              <w:rPr>
                <w:sz w:val="24"/>
                <w:szCs w:val="24"/>
              </w:rPr>
              <w:t>cyberharcèlement</w:t>
            </w:r>
            <w:proofErr w:type="spellEnd"/>
            <w:r w:rsidRPr="00906C1C">
              <w:rPr>
                <w:sz w:val="24"/>
                <w:szCs w:val="24"/>
              </w:rPr>
              <w:t> : internet, « un blog pour tout dire ? »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3 dispositifs pour aborder l’empathie par le corps, les perceptions et la pensée :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vidéos de « </w:t>
            </w:r>
            <w:proofErr w:type="spellStart"/>
            <w:r w:rsidRPr="00906C1C">
              <w:rPr>
                <w:sz w:val="24"/>
                <w:szCs w:val="24"/>
              </w:rPr>
              <w:t>Vinz</w:t>
            </w:r>
            <w:proofErr w:type="spellEnd"/>
            <w:r w:rsidRPr="00906C1C">
              <w:rPr>
                <w:sz w:val="24"/>
                <w:szCs w:val="24"/>
              </w:rPr>
              <w:t xml:space="preserve"> et Lou » de 2 min + exploitation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liens avec des ressources</w:t>
            </w: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4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Entre 1h à 2h pour chaque séance</w:t>
            </w:r>
          </w:p>
        </w:tc>
      </w:tr>
      <w:tr w:rsidR="00CB1C35" w:rsidTr="00CB1C35">
        <w:trPr>
          <w:jc w:val="center"/>
        </w:trPr>
        <w:tc>
          <w:tcPr>
            <w:tcW w:w="1363" w:type="dxa"/>
            <w:vMerge/>
            <w:shd w:val="clear" w:color="auto" w:fill="DEEAF6" w:themeFill="accent1" w:themeFillTint="33"/>
            <w:vAlign w:val="center"/>
          </w:tcPr>
          <w:p w:rsidR="00CB1C35" w:rsidRPr="00B35BCF" w:rsidRDefault="00CB1C35" w:rsidP="00CB1C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  <w:shd w:val="clear" w:color="auto" w:fill="FFFFFF" w:themeFill="background1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81A8BD" wp14:editId="42331388">
                  <wp:extent cx="1981200" cy="7429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97" cy="77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MAE - Jeu de l’oie - Non Au Harcèlement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comment se procurer le jeu auprès de la MAE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- </w:t>
            </w:r>
            <w:r w:rsidRPr="00906C1C">
              <w:rPr>
                <w:bCs/>
                <w:sz w:val="24"/>
                <w:szCs w:val="24"/>
              </w:rPr>
              <w:t>Les sujets abordés</w:t>
            </w:r>
            <w:r w:rsidRPr="00906C1C">
              <w:rPr>
                <w:b/>
                <w:bCs/>
                <w:sz w:val="24"/>
                <w:szCs w:val="24"/>
              </w:rPr>
              <w:t xml:space="preserve"> </w:t>
            </w:r>
            <w:r w:rsidRPr="00906C1C">
              <w:rPr>
                <w:bCs/>
                <w:sz w:val="24"/>
                <w:szCs w:val="24"/>
              </w:rPr>
              <w:t>dans le jeu :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Harcèlement / </w:t>
            </w:r>
            <w:proofErr w:type="spellStart"/>
            <w:r w:rsidRPr="00906C1C">
              <w:rPr>
                <w:sz w:val="24"/>
                <w:szCs w:val="24"/>
              </w:rPr>
              <w:t>Cyberharcèlement</w:t>
            </w:r>
            <w:proofErr w:type="spellEnd"/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Réseaux sociaux  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Discrimination 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 xml:space="preserve">Respect de l’intimité 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- 5 plateaux pour une exploitation en classe avec 30 élèves.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- Un livret avec les règles, les questions et des éléments de réponses.</w:t>
            </w: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</w:p>
          <w:p w:rsidR="00CB1C35" w:rsidRPr="00906C1C" w:rsidRDefault="00CB1C35" w:rsidP="00CB1C35">
            <w:pPr>
              <w:jc w:val="center"/>
              <w:rPr>
                <w:sz w:val="24"/>
                <w:szCs w:val="24"/>
              </w:rPr>
            </w:pPr>
            <w:r w:rsidRPr="00906C1C">
              <w:rPr>
                <w:sz w:val="24"/>
                <w:szCs w:val="24"/>
              </w:rPr>
              <w:t>Jeu à option 1 ou 2 : 30-45min</w:t>
            </w:r>
          </w:p>
        </w:tc>
      </w:tr>
    </w:tbl>
    <w:p w:rsidR="00CB1C35" w:rsidRPr="00906C1C" w:rsidRDefault="00CB1C35" w:rsidP="004A6D66">
      <w:pPr>
        <w:jc w:val="center"/>
        <w:rPr>
          <w:sz w:val="24"/>
          <w:szCs w:val="24"/>
        </w:rPr>
      </w:pPr>
    </w:p>
    <w:sectPr w:rsidR="00CB1C35" w:rsidRPr="00906C1C" w:rsidSect="006A2D3A"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33B" w:rsidRDefault="005A233B" w:rsidP="00C42A5E">
      <w:pPr>
        <w:spacing w:after="0" w:line="240" w:lineRule="auto"/>
      </w:pPr>
      <w:r>
        <w:separator/>
      </w:r>
    </w:p>
  </w:endnote>
  <w:endnote w:type="continuationSeparator" w:id="0">
    <w:p w:rsidR="005A233B" w:rsidRDefault="005A233B" w:rsidP="00C42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A5E" w:rsidRDefault="00C42A5E">
    <w:pPr>
      <w:pStyle w:val="Pieddepage"/>
    </w:pPr>
    <w:r>
      <w:t>Proposition de progression</w:t>
    </w:r>
    <w:r>
      <w:ptab w:relativeTo="margin" w:alignment="center" w:leader="none"/>
    </w:r>
    <w:r>
      <w:t>NAH</w:t>
    </w:r>
    <w:r>
      <w:ptab w:relativeTo="margin" w:alignment="right" w:leader="none"/>
    </w:r>
    <w:r>
      <w:t>Anne Sophie Berthelot</w:t>
    </w:r>
    <w:r w:rsidR="00223030">
      <w:t xml:space="preserve"> CPC</w:t>
    </w:r>
    <w:r>
      <w:t xml:space="preserve"> – Estelle Garreau CPC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33B" w:rsidRDefault="005A233B" w:rsidP="00C42A5E">
      <w:pPr>
        <w:spacing w:after="0" w:line="240" w:lineRule="auto"/>
      </w:pPr>
      <w:r>
        <w:separator/>
      </w:r>
    </w:p>
  </w:footnote>
  <w:footnote w:type="continuationSeparator" w:id="0">
    <w:p w:rsidR="005A233B" w:rsidRDefault="005A233B" w:rsidP="00C42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CF"/>
    <w:rsid w:val="000109CA"/>
    <w:rsid w:val="000316A2"/>
    <w:rsid w:val="00047588"/>
    <w:rsid w:val="000524E4"/>
    <w:rsid w:val="00203779"/>
    <w:rsid w:val="00223030"/>
    <w:rsid w:val="00225581"/>
    <w:rsid w:val="002642F3"/>
    <w:rsid w:val="002A0B1B"/>
    <w:rsid w:val="002B661F"/>
    <w:rsid w:val="0030508F"/>
    <w:rsid w:val="00365D61"/>
    <w:rsid w:val="00394AFB"/>
    <w:rsid w:val="003D5F5C"/>
    <w:rsid w:val="00414FAE"/>
    <w:rsid w:val="00432A12"/>
    <w:rsid w:val="00495149"/>
    <w:rsid w:val="004A6D66"/>
    <w:rsid w:val="004C65E8"/>
    <w:rsid w:val="0053602B"/>
    <w:rsid w:val="00556C3B"/>
    <w:rsid w:val="00595A22"/>
    <w:rsid w:val="005A233B"/>
    <w:rsid w:val="00653591"/>
    <w:rsid w:val="006A2D3A"/>
    <w:rsid w:val="006C30CB"/>
    <w:rsid w:val="006F413F"/>
    <w:rsid w:val="007C48A5"/>
    <w:rsid w:val="007C7E54"/>
    <w:rsid w:val="008406AE"/>
    <w:rsid w:val="00890226"/>
    <w:rsid w:val="00906C1C"/>
    <w:rsid w:val="00966D2C"/>
    <w:rsid w:val="009A214E"/>
    <w:rsid w:val="009C6C7A"/>
    <w:rsid w:val="00A22C61"/>
    <w:rsid w:val="00A323CA"/>
    <w:rsid w:val="00A40517"/>
    <w:rsid w:val="00A67D0E"/>
    <w:rsid w:val="00A74FFD"/>
    <w:rsid w:val="00A85215"/>
    <w:rsid w:val="00AE6CD8"/>
    <w:rsid w:val="00B04ABB"/>
    <w:rsid w:val="00B20F91"/>
    <w:rsid w:val="00B342B8"/>
    <w:rsid w:val="00B35BCF"/>
    <w:rsid w:val="00B55839"/>
    <w:rsid w:val="00B64F87"/>
    <w:rsid w:val="00BB7BA8"/>
    <w:rsid w:val="00BC5EB8"/>
    <w:rsid w:val="00C13AAA"/>
    <w:rsid w:val="00C33DA2"/>
    <w:rsid w:val="00C42A5E"/>
    <w:rsid w:val="00CB1C35"/>
    <w:rsid w:val="00D276A4"/>
    <w:rsid w:val="00D62EC2"/>
    <w:rsid w:val="00E05D4F"/>
    <w:rsid w:val="00E70059"/>
    <w:rsid w:val="00EC76EA"/>
    <w:rsid w:val="00F83532"/>
    <w:rsid w:val="00FA7704"/>
    <w:rsid w:val="00FF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41F6F"/>
  <w15:chartTrackingRefBased/>
  <w15:docId w15:val="{63784709-3C7A-4607-8CE7-90F977DC6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35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2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2A5E"/>
  </w:style>
  <w:style w:type="paragraph" w:styleId="Pieddepage">
    <w:name w:val="footer"/>
    <w:basedOn w:val="Normal"/>
    <w:link w:val="PieddepageCar"/>
    <w:uiPriority w:val="99"/>
    <w:unhideWhenUsed/>
    <w:rsid w:val="00C42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2A5E"/>
  </w:style>
  <w:style w:type="paragraph" w:styleId="NormalWeb">
    <w:name w:val="Normal (Web)"/>
    <w:basedOn w:val="Normal"/>
    <w:uiPriority w:val="99"/>
    <w:semiHidden/>
    <w:unhideWhenUsed/>
    <w:rsid w:val="00C3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5</Pages>
  <Words>630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Poitiers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egarreau2</dc:creator>
  <cp:keywords/>
  <dc:description/>
  <cp:lastModifiedBy>aberthelot1</cp:lastModifiedBy>
  <cp:revision>26</cp:revision>
  <dcterms:created xsi:type="dcterms:W3CDTF">2023-04-06T14:04:00Z</dcterms:created>
  <dcterms:modified xsi:type="dcterms:W3CDTF">2023-05-14T19:52:00Z</dcterms:modified>
</cp:coreProperties>
</file>