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BC4F3" w14:textId="77777777" w:rsidR="0007262D" w:rsidRPr="007B5BE3" w:rsidRDefault="007B5BE3">
      <w:pPr>
        <w:rPr>
          <w:rFonts w:ascii="Arial" w:hAnsi="Arial" w:cs="Arial"/>
        </w:rPr>
      </w:pPr>
      <w:r w:rsidRPr="007B5BE3">
        <w:rPr>
          <w:rFonts w:ascii="Arial" w:hAnsi="Arial" w:cs="Arial"/>
          <w:noProof/>
          <w:lang w:eastAsia="fr-FR"/>
        </w:rPr>
        <w:drawing>
          <wp:inline distT="0" distB="0" distL="0" distR="0" wp14:anchorId="48DBF111" wp14:editId="38BBF111">
            <wp:extent cx="2288400" cy="1118400"/>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ontmorea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8400" cy="1118400"/>
                    </a:xfrm>
                    <a:prstGeom prst="rect">
                      <a:avLst/>
                    </a:prstGeom>
                  </pic:spPr>
                </pic:pic>
              </a:graphicData>
            </a:graphic>
          </wp:inline>
        </w:drawing>
      </w:r>
    </w:p>
    <w:p w14:paraId="512F7CD6" w14:textId="77777777" w:rsidR="007B5BE3" w:rsidRPr="007B5BE3" w:rsidRDefault="007B5BE3">
      <w:pPr>
        <w:rPr>
          <w:rFonts w:ascii="Arial" w:hAnsi="Arial" w:cs="Arial"/>
        </w:rPr>
      </w:pPr>
    </w:p>
    <w:p w14:paraId="25D5006D" w14:textId="196725B7" w:rsidR="007B5BE3" w:rsidRPr="009E3E57" w:rsidRDefault="007B5BE3" w:rsidP="009E3E57">
      <w:pPr>
        <w:jc w:val="center"/>
        <w:rPr>
          <w:rFonts w:ascii="Arial" w:hAnsi="Arial" w:cs="Arial"/>
          <w:b/>
          <w:u w:val="single"/>
        </w:rPr>
      </w:pPr>
      <w:r w:rsidRPr="009E3E57">
        <w:rPr>
          <w:rFonts w:ascii="Arial" w:hAnsi="Arial" w:cs="Arial"/>
          <w:b/>
          <w:u w:val="single"/>
        </w:rPr>
        <w:t>Compte-rendu de la réunion</w:t>
      </w:r>
      <w:r w:rsidR="007C6E71">
        <w:rPr>
          <w:rFonts w:ascii="Arial" w:hAnsi="Arial" w:cs="Arial"/>
          <w:b/>
          <w:u w:val="single"/>
        </w:rPr>
        <w:t xml:space="preserve"> bilan du 22 mai</w:t>
      </w:r>
      <w:r w:rsidRPr="009E3E57">
        <w:rPr>
          <w:rFonts w:ascii="Arial" w:hAnsi="Arial" w:cs="Arial"/>
          <w:b/>
          <w:u w:val="single"/>
        </w:rPr>
        <w:t xml:space="preserve"> 2018</w:t>
      </w:r>
    </w:p>
    <w:p w14:paraId="777E118A" w14:textId="77777777" w:rsidR="007B5BE3" w:rsidRPr="007B5BE3" w:rsidRDefault="007B5BE3">
      <w:pPr>
        <w:rPr>
          <w:rFonts w:ascii="Arial" w:hAnsi="Arial" w:cs="Arial"/>
        </w:rPr>
      </w:pPr>
    </w:p>
    <w:p w14:paraId="3A73C0F6" w14:textId="77777777" w:rsidR="007B5BE3" w:rsidRPr="007B5BE3" w:rsidRDefault="007B5BE3" w:rsidP="009E3E57">
      <w:pPr>
        <w:jc w:val="both"/>
        <w:rPr>
          <w:rFonts w:ascii="Arial" w:hAnsi="Arial" w:cs="Arial"/>
        </w:rPr>
      </w:pPr>
      <w:r w:rsidRPr="00CA2530">
        <w:rPr>
          <w:rFonts w:ascii="Arial" w:hAnsi="Arial" w:cs="Arial"/>
          <w:b/>
        </w:rPr>
        <w:t>Présents </w:t>
      </w:r>
      <w:r w:rsidRPr="007B5BE3">
        <w:rPr>
          <w:rFonts w:ascii="Arial" w:hAnsi="Arial" w:cs="Arial"/>
        </w:rPr>
        <w:t>:</w:t>
      </w:r>
      <w:r w:rsidR="00CA2530">
        <w:rPr>
          <w:rFonts w:ascii="Arial" w:hAnsi="Arial" w:cs="Arial"/>
        </w:rPr>
        <w:t xml:space="preserve"> Carole </w:t>
      </w:r>
      <w:proofErr w:type="spellStart"/>
      <w:r w:rsidR="00CA2530">
        <w:rPr>
          <w:rFonts w:ascii="Arial" w:hAnsi="Arial" w:cs="Arial"/>
        </w:rPr>
        <w:t>Airaud</w:t>
      </w:r>
      <w:proofErr w:type="spellEnd"/>
      <w:r w:rsidR="00CA2530">
        <w:rPr>
          <w:rFonts w:ascii="Arial" w:hAnsi="Arial" w:cs="Arial"/>
        </w:rPr>
        <w:t xml:space="preserve">-Grégoire, Mélanie Alves, Karine Arnould, Odile </w:t>
      </w:r>
      <w:proofErr w:type="spellStart"/>
      <w:r w:rsidR="00CA2530">
        <w:rPr>
          <w:rFonts w:ascii="Arial" w:hAnsi="Arial" w:cs="Arial"/>
        </w:rPr>
        <w:t>Belrose</w:t>
      </w:r>
      <w:proofErr w:type="spellEnd"/>
      <w:r w:rsidR="00CA2530">
        <w:rPr>
          <w:rFonts w:ascii="Arial" w:hAnsi="Arial" w:cs="Arial"/>
        </w:rPr>
        <w:t xml:space="preserve">, Charline Besson, Nelly Boisseau, Aline </w:t>
      </w:r>
      <w:proofErr w:type="spellStart"/>
      <w:r w:rsidR="00CA2530">
        <w:rPr>
          <w:rFonts w:ascii="Arial" w:hAnsi="Arial" w:cs="Arial"/>
        </w:rPr>
        <w:t>Boussin</w:t>
      </w:r>
      <w:proofErr w:type="spellEnd"/>
      <w:r w:rsidR="00CA2530">
        <w:rPr>
          <w:rFonts w:ascii="Arial" w:hAnsi="Arial" w:cs="Arial"/>
        </w:rPr>
        <w:t xml:space="preserve">, Aurélie </w:t>
      </w:r>
      <w:proofErr w:type="spellStart"/>
      <w:r w:rsidR="00CA2530">
        <w:rPr>
          <w:rFonts w:ascii="Arial" w:hAnsi="Arial" w:cs="Arial"/>
        </w:rPr>
        <w:t>Chenebin</w:t>
      </w:r>
      <w:proofErr w:type="spellEnd"/>
      <w:r w:rsidR="00CA2530">
        <w:rPr>
          <w:rFonts w:ascii="Arial" w:hAnsi="Arial" w:cs="Arial"/>
        </w:rPr>
        <w:t xml:space="preserve">, Alexandra </w:t>
      </w:r>
      <w:proofErr w:type="spellStart"/>
      <w:r w:rsidR="00CA2530">
        <w:rPr>
          <w:rFonts w:ascii="Arial" w:hAnsi="Arial" w:cs="Arial"/>
        </w:rPr>
        <w:t>Condemine</w:t>
      </w:r>
      <w:proofErr w:type="spellEnd"/>
      <w:r w:rsidR="00CA2530">
        <w:rPr>
          <w:rFonts w:ascii="Arial" w:hAnsi="Arial" w:cs="Arial"/>
        </w:rPr>
        <w:t xml:space="preserve">, Aurélie Foucher, Patrick Galles, Florence </w:t>
      </w:r>
      <w:proofErr w:type="spellStart"/>
      <w:r w:rsidR="00CA2530">
        <w:rPr>
          <w:rFonts w:ascii="Arial" w:hAnsi="Arial" w:cs="Arial"/>
        </w:rPr>
        <w:t>Goumy</w:t>
      </w:r>
      <w:proofErr w:type="spellEnd"/>
      <w:r w:rsidR="00CA2530">
        <w:rPr>
          <w:rFonts w:ascii="Arial" w:hAnsi="Arial" w:cs="Arial"/>
        </w:rPr>
        <w:t xml:space="preserve">, Valérie Goyaud, Caroline </w:t>
      </w:r>
      <w:proofErr w:type="spellStart"/>
      <w:r w:rsidR="00CA2530">
        <w:rPr>
          <w:rFonts w:ascii="Arial" w:hAnsi="Arial" w:cs="Arial"/>
        </w:rPr>
        <w:t>Hibelot</w:t>
      </w:r>
      <w:proofErr w:type="spellEnd"/>
      <w:r w:rsidR="00CA2530">
        <w:rPr>
          <w:rFonts w:ascii="Arial" w:hAnsi="Arial" w:cs="Arial"/>
        </w:rPr>
        <w:t xml:space="preserve">, Isabelle </w:t>
      </w:r>
      <w:proofErr w:type="spellStart"/>
      <w:r w:rsidR="00CA2530">
        <w:rPr>
          <w:rFonts w:ascii="Arial" w:hAnsi="Arial" w:cs="Arial"/>
        </w:rPr>
        <w:t>Jouineau</w:t>
      </w:r>
      <w:proofErr w:type="spellEnd"/>
      <w:r w:rsidR="00CA2530">
        <w:rPr>
          <w:rFonts w:ascii="Arial" w:hAnsi="Arial" w:cs="Arial"/>
        </w:rPr>
        <w:t xml:space="preserve">, Mélanie </w:t>
      </w:r>
      <w:proofErr w:type="spellStart"/>
      <w:r w:rsidR="00CA2530">
        <w:rPr>
          <w:rFonts w:ascii="Arial" w:hAnsi="Arial" w:cs="Arial"/>
        </w:rPr>
        <w:t>Landrevie</w:t>
      </w:r>
      <w:proofErr w:type="spellEnd"/>
      <w:r w:rsidR="00CA2530">
        <w:rPr>
          <w:rFonts w:ascii="Arial" w:hAnsi="Arial" w:cs="Arial"/>
        </w:rPr>
        <w:t xml:space="preserve">, Benoit Le Gal, Sandrine Lille, Nathalie </w:t>
      </w:r>
      <w:proofErr w:type="spellStart"/>
      <w:r w:rsidR="00CA2530">
        <w:rPr>
          <w:rFonts w:ascii="Arial" w:hAnsi="Arial" w:cs="Arial"/>
        </w:rPr>
        <w:t>Marcadier</w:t>
      </w:r>
      <w:proofErr w:type="spellEnd"/>
      <w:r w:rsidR="00CA2530">
        <w:rPr>
          <w:rFonts w:ascii="Arial" w:hAnsi="Arial" w:cs="Arial"/>
        </w:rPr>
        <w:t xml:space="preserve">, Alain </w:t>
      </w:r>
      <w:proofErr w:type="spellStart"/>
      <w:r w:rsidR="00CA2530">
        <w:rPr>
          <w:rFonts w:ascii="Arial" w:hAnsi="Arial" w:cs="Arial"/>
        </w:rPr>
        <w:t>Mazzonetto</w:t>
      </w:r>
      <w:proofErr w:type="spellEnd"/>
      <w:r w:rsidR="00CA2530">
        <w:rPr>
          <w:rFonts w:ascii="Arial" w:hAnsi="Arial" w:cs="Arial"/>
        </w:rPr>
        <w:t xml:space="preserve">, Claudine Mignon, Fabien </w:t>
      </w:r>
      <w:proofErr w:type="spellStart"/>
      <w:r w:rsidR="00CA2530">
        <w:rPr>
          <w:rFonts w:ascii="Arial" w:hAnsi="Arial" w:cs="Arial"/>
        </w:rPr>
        <w:t>Ouvrois</w:t>
      </w:r>
      <w:proofErr w:type="spellEnd"/>
      <w:r w:rsidR="00CA2530">
        <w:rPr>
          <w:rFonts w:ascii="Arial" w:hAnsi="Arial" w:cs="Arial"/>
        </w:rPr>
        <w:t xml:space="preserve">, Sébastien Papineau, Maryse Portal, Rachel Poudrier, Géraldine </w:t>
      </w:r>
      <w:proofErr w:type="spellStart"/>
      <w:r w:rsidR="00CA2530">
        <w:rPr>
          <w:rFonts w:ascii="Arial" w:hAnsi="Arial" w:cs="Arial"/>
        </w:rPr>
        <w:t>Sterbac</w:t>
      </w:r>
      <w:proofErr w:type="spellEnd"/>
      <w:r w:rsidR="00CA2530">
        <w:rPr>
          <w:rFonts w:ascii="Arial" w:hAnsi="Arial" w:cs="Arial"/>
        </w:rPr>
        <w:t xml:space="preserve">, Séverine </w:t>
      </w:r>
      <w:proofErr w:type="spellStart"/>
      <w:r w:rsidR="00CA2530">
        <w:rPr>
          <w:rFonts w:ascii="Arial" w:hAnsi="Arial" w:cs="Arial"/>
        </w:rPr>
        <w:t>Tilhard</w:t>
      </w:r>
      <w:proofErr w:type="spellEnd"/>
      <w:r w:rsidR="00CA2530">
        <w:rPr>
          <w:rFonts w:ascii="Arial" w:hAnsi="Arial" w:cs="Arial"/>
        </w:rPr>
        <w:t xml:space="preserve">, Carine </w:t>
      </w:r>
      <w:proofErr w:type="spellStart"/>
      <w:r w:rsidR="00CA2530">
        <w:rPr>
          <w:rFonts w:ascii="Arial" w:hAnsi="Arial" w:cs="Arial"/>
        </w:rPr>
        <w:t>Valegeas</w:t>
      </w:r>
      <w:proofErr w:type="spellEnd"/>
      <w:r w:rsidR="00CA2530">
        <w:rPr>
          <w:rFonts w:ascii="Arial" w:hAnsi="Arial" w:cs="Arial"/>
        </w:rPr>
        <w:t xml:space="preserve">, Christelle Vila, Séverine Vivier. </w:t>
      </w:r>
    </w:p>
    <w:p w14:paraId="3305D6CC" w14:textId="38A9BD9A" w:rsidR="00826D13" w:rsidRPr="007C6E71" w:rsidRDefault="00826D13" w:rsidP="007C6E71">
      <w:pPr>
        <w:jc w:val="both"/>
        <w:rPr>
          <w:rFonts w:ascii="Arial" w:hAnsi="Arial" w:cs="Arial"/>
        </w:rPr>
      </w:pPr>
    </w:p>
    <w:p w14:paraId="020E284E" w14:textId="5D466C31" w:rsidR="007B5BE3" w:rsidRPr="00826D13" w:rsidRDefault="001F1068" w:rsidP="009E3E57">
      <w:pPr>
        <w:jc w:val="both"/>
        <w:rPr>
          <w:rFonts w:ascii="Arial" w:hAnsi="Arial" w:cs="Arial"/>
        </w:rPr>
      </w:pPr>
      <w:r>
        <w:rPr>
          <w:rFonts w:ascii="Arial" w:eastAsia="Times New Roman" w:hAnsi="Arial" w:cs="Arial"/>
          <w:b/>
          <w:lang w:eastAsia="fr-FR"/>
        </w:rPr>
        <w:t xml:space="preserve">Rappel de la planification </w:t>
      </w:r>
      <w:r w:rsidR="007B5BE3" w:rsidRPr="00826D13">
        <w:rPr>
          <w:rFonts w:ascii="Arial" w:eastAsia="Times New Roman" w:hAnsi="Arial" w:cs="Arial"/>
          <w:b/>
          <w:lang w:eastAsia="fr-FR"/>
        </w:rPr>
        <w:t>du CEC</w:t>
      </w:r>
      <w:r w:rsidR="007B5BE3" w:rsidRPr="00826D13">
        <w:rPr>
          <w:rFonts w:ascii="Arial" w:eastAsia="Times New Roman" w:hAnsi="Arial" w:cs="Arial"/>
          <w:lang w:eastAsia="fr-FR"/>
        </w:rPr>
        <w:t xml:space="preserve"> qui rappelle les objectifs, l'organisation du CEC et le dispositif horaire mis en place par l’équipe de circonscription : </w:t>
      </w:r>
    </w:p>
    <w:p w14:paraId="742CE3CB" w14:textId="77777777" w:rsidR="007B5BE3" w:rsidRPr="007B5BE3" w:rsidRDefault="007B5BE3" w:rsidP="009E3E57">
      <w:pPr>
        <w:pStyle w:val="Paragraphedeliste"/>
        <w:numPr>
          <w:ilvl w:val="1"/>
          <w:numId w:val="3"/>
        </w:numPr>
        <w:jc w:val="both"/>
        <w:rPr>
          <w:rFonts w:ascii="Arial" w:hAnsi="Arial" w:cs="Arial"/>
        </w:rPr>
      </w:pPr>
      <w:proofErr w:type="gramStart"/>
      <w:r w:rsidRPr="007B5BE3">
        <w:rPr>
          <w:rFonts w:ascii="Arial" w:eastAsia="Times New Roman" w:hAnsi="Arial" w:cs="Arial"/>
          <w:lang w:eastAsia="fr-FR"/>
        </w:rPr>
        <w:t>une</w:t>
      </w:r>
      <w:proofErr w:type="gramEnd"/>
      <w:r w:rsidRPr="007B5BE3">
        <w:rPr>
          <w:rFonts w:ascii="Arial" w:eastAsia="Times New Roman" w:hAnsi="Arial" w:cs="Arial"/>
          <w:lang w:eastAsia="fr-FR"/>
        </w:rPr>
        <w:t xml:space="preserve"> réunion en début d'année avec fixation des objectifs et des commissions, </w:t>
      </w:r>
    </w:p>
    <w:p w14:paraId="792BCA12" w14:textId="77777777" w:rsidR="007B5BE3" w:rsidRPr="007B5BE3" w:rsidRDefault="007B5BE3" w:rsidP="009E3E57">
      <w:pPr>
        <w:pStyle w:val="Paragraphedeliste"/>
        <w:numPr>
          <w:ilvl w:val="1"/>
          <w:numId w:val="3"/>
        </w:numPr>
        <w:jc w:val="both"/>
        <w:rPr>
          <w:rFonts w:ascii="Arial" w:hAnsi="Arial" w:cs="Arial"/>
        </w:rPr>
      </w:pPr>
      <w:proofErr w:type="gramStart"/>
      <w:r>
        <w:rPr>
          <w:rFonts w:ascii="Arial" w:eastAsia="Times New Roman" w:hAnsi="Arial" w:cs="Arial"/>
          <w:lang w:eastAsia="fr-FR"/>
        </w:rPr>
        <w:t>deux</w:t>
      </w:r>
      <w:proofErr w:type="gramEnd"/>
      <w:r w:rsidRPr="007B5BE3">
        <w:rPr>
          <w:rFonts w:ascii="Arial" w:eastAsia="Times New Roman" w:hAnsi="Arial" w:cs="Arial"/>
          <w:lang w:eastAsia="fr-FR"/>
        </w:rPr>
        <w:t xml:space="preserve"> réunions de travail des commission (acter les dates lors de la réunion), </w:t>
      </w:r>
    </w:p>
    <w:p w14:paraId="72454956" w14:textId="5E93D39F" w:rsidR="007B5BE3" w:rsidRPr="001F1068" w:rsidRDefault="007B5BE3" w:rsidP="006D2DBE">
      <w:pPr>
        <w:pStyle w:val="Paragraphedeliste"/>
        <w:numPr>
          <w:ilvl w:val="1"/>
          <w:numId w:val="3"/>
        </w:numPr>
        <w:spacing w:before="100" w:beforeAutospacing="1" w:after="100" w:afterAutospacing="1" w:line="240" w:lineRule="auto"/>
        <w:jc w:val="both"/>
        <w:rPr>
          <w:rFonts w:ascii="Arial" w:eastAsia="Times New Roman" w:hAnsi="Arial" w:cs="Arial"/>
          <w:lang w:eastAsia="fr-FR"/>
        </w:rPr>
      </w:pPr>
      <w:proofErr w:type="gramStart"/>
      <w:r w:rsidRPr="001F1068">
        <w:rPr>
          <w:rFonts w:ascii="Arial" w:eastAsia="Times New Roman" w:hAnsi="Arial" w:cs="Arial"/>
          <w:lang w:eastAsia="fr-FR"/>
        </w:rPr>
        <w:t>une</w:t>
      </w:r>
      <w:proofErr w:type="gramEnd"/>
      <w:r w:rsidRPr="001F1068">
        <w:rPr>
          <w:rFonts w:ascii="Arial" w:eastAsia="Times New Roman" w:hAnsi="Arial" w:cs="Arial"/>
          <w:lang w:eastAsia="fr-FR"/>
        </w:rPr>
        <w:t xml:space="preserve"> réunion bilan commune avec présentation des travaux effectués à l'ensemble du groupe. </w:t>
      </w:r>
    </w:p>
    <w:p w14:paraId="6CC6919A" w14:textId="77777777" w:rsidR="00826D13" w:rsidRDefault="00826D13" w:rsidP="009E3E57">
      <w:pPr>
        <w:jc w:val="both"/>
        <w:rPr>
          <w:rFonts w:ascii="Arial" w:hAnsi="Arial" w:cs="Arial"/>
        </w:rPr>
      </w:pPr>
    </w:p>
    <w:p w14:paraId="18CCB90F" w14:textId="04B3F465" w:rsidR="00826D13" w:rsidRDefault="001F1068" w:rsidP="009E3E57">
      <w:pPr>
        <w:jc w:val="both"/>
        <w:rPr>
          <w:rFonts w:ascii="Arial" w:hAnsi="Arial" w:cs="Arial"/>
        </w:rPr>
      </w:pPr>
      <w:r>
        <w:rPr>
          <w:rFonts w:ascii="Arial" w:hAnsi="Arial" w:cs="Arial"/>
        </w:rPr>
        <w:t>Rappel des commissions retenues</w:t>
      </w:r>
    </w:p>
    <w:p w14:paraId="00E42E86" w14:textId="76763AF4" w:rsidR="00826D13" w:rsidRPr="00A15131" w:rsidRDefault="00A15131" w:rsidP="009E3E57">
      <w:pPr>
        <w:pStyle w:val="Paragraphedeliste"/>
        <w:numPr>
          <w:ilvl w:val="0"/>
          <w:numId w:val="3"/>
        </w:numPr>
        <w:jc w:val="both"/>
        <w:rPr>
          <w:rFonts w:ascii="Arial" w:hAnsi="Arial" w:cs="Arial"/>
        </w:rPr>
      </w:pPr>
      <w:r w:rsidRPr="00A15131">
        <w:rPr>
          <w:rFonts w:ascii="Arial" w:hAnsi="Arial" w:cs="Arial"/>
          <w:b/>
        </w:rPr>
        <w:t>Bilan et évolution du livret de progrès</w:t>
      </w:r>
      <w:r w:rsidR="001F1068">
        <w:rPr>
          <w:rFonts w:ascii="Arial" w:hAnsi="Arial" w:cs="Arial"/>
        </w:rPr>
        <w:t xml:space="preserve"> </w:t>
      </w:r>
      <w:r w:rsidR="001F1068" w:rsidRPr="001F1068">
        <w:rPr>
          <w:rFonts w:ascii="Arial" w:hAnsi="Arial" w:cs="Arial"/>
          <w:b/>
        </w:rPr>
        <w:t>en maternelle</w:t>
      </w:r>
    </w:p>
    <w:p w14:paraId="4CD97563" w14:textId="15231E9C" w:rsidR="00A15131" w:rsidRPr="00A15131" w:rsidRDefault="001F1068" w:rsidP="009E3E57">
      <w:pPr>
        <w:pStyle w:val="Paragraphedeliste"/>
        <w:numPr>
          <w:ilvl w:val="0"/>
          <w:numId w:val="3"/>
        </w:numPr>
        <w:jc w:val="both"/>
        <w:rPr>
          <w:rFonts w:ascii="Arial" w:hAnsi="Arial" w:cs="Arial"/>
          <w:b/>
        </w:rPr>
      </w:pPr>
      <w:r>
        <w:rPr>
          <w:rFonts w:ascii="Arial" w:hAnsi="Arial" w:cs="Arial"/>
          <w:b/>
        </w:rPr>
        <w:t>O</w:t>
      </w:r>
      <w:r w:rsidR="00A15131" w:rsidRPr="00A15131">
        <w:rPr>
          <w:rFonts w:ascii="Arial" w:hAnsi="Arial" w:cs="Arial"/>
          <w:b/>
        </w:rPr>
        <w:t>utils mathématiques en maternelle</w:t>
      </w:r>
    </w:p>
    <w:p w14:paraId="4D794556" w14:textId="77777777" w:rsidR="00A15131" w:rsidRPr="00A15131" w:rsidRDefault="00A15131" w:rsidP="009E3E57">
      <w:pPr>
        <w:pStyle w:val="Paragraphedeliste"/>
        <w:numPr>
          <w:ilvl w:val="0"/>
          <w:numId w:val="3"/>
        </w:numPr>
        <w:jc w:val="both"/>
        <w:rPr>
          <w:rFonts w:ascii="Arial" w:hAnsi="Arial" w:cs="Arial"/>
        </w:rPr>
      </w:pPr>
      <w:r w:rsidRPr="00A15131">
        <w:rPr>
          <w:rFonts w:ascii="Arial" w:hAnsi="Arial" w:cs="Arial"/>
          <w:b/>
        </w:rPr>
        <w:t>Outils et pratiques pour faciliter le passage de la GS au CP</w:t>
      </w:r>
      <w:r w:rsidRPr="00A15131">
        <w:rPr>
          <w:rFonts w:ascii="Arial" w:hAnsi="Arial" w:cs="Arial"/>
        </w:rPr>
        <w:t>.</w:t>
      </w:r>
    </w:p>
    <w:p w14:paraId="4065C889" w14:textId="77777777" w:rsidR="00826D13" w:rsidRPr="00A15131" w:rsidRDefault="00A15131" w:rsidP="009E3E57">
      <w:pPr>
        <w:pStyle w:val="Paragraphedeliste"/>
        <w:numPr>
          <w:ilvl w:val="0"/>
          <w:numId w:val="3"/>
        </w:numPr>
        <w:jc w:val="both"/>
        <w:rPr>
          <w:rFonts w:ascii="Arial" w:hAnsi="Arial" w:cs="Arial"/>
        </w:rPr>
      </w:pPr>
      <w:r w:rsidRPr="00A15131">
        <w:rPr>
          <w:rFonts w:ascii="Arial" w:hAnsi="Arial" w:cs="Arial"/>
          <w:b/>
        </w:rPr>
        <w:t>Construction des opérations</w:t>
      </w:r>
      <w:r w:rsidR="00826D13" w:rsidRPr="00A15131">
        <w:rPr>
          <w:rFonts w:ascii="Arial" w:hAnsi="Arial" w:cs="Arial"/>
          <w:b/>
        </w:rPr>
        <w:t> </w:t>
      </w:r>
      <w:r w:rsidRPr="00A15131">
        <w:rPr>
          <w:rFonts w:ascii="Arial" w:hAnsi="Arial" w:cs="Arial"/>
          <w:b/>
        </w:rPr>
        <w:t>du CP au collège</w:t>
      </w:r>
      <w:r w:rsidRPr="00A15131">
        <w:rPr>
          <w:rFonts w:ascii="Arial" w:hAnsi="Arial" w:cs="Arial"/>
        </w:rPr>
        <w:t xml:space="preserve"> </w:t>
      </w:r>
      <w:r w:rsidR="00826D13" w:rsidRPr="00A15131">
        <w:rPr>
          <w:rFonts w:ascii="Arial" w:hAnsi="Arial" w:cs="Arial"/>
        </w:rPr>
        <w:t>: manipulation, représentation, schématisation, écriture en ligne</w:t>
      </w:r>
    </w:p>
    <w:p w14:paraId="1BCB16E0" w14:textId="45CD6977" w:rsidR="00A15131" w:rsidRDefault="00A15131" w:rsidP="009E3E57">
      <w:pPr>
        <w:pStyle w:val="Paragraphedeliste"/>
        <w:numPr>
          <w:ilvl w:val="0"/>
          <w:numId w:val="3"/>
        </w:numPr>
        <w:jc w:val="both"/>
        <w:rPr>
          <w:rFonts w:ascii="Arial" w:hAnsi="Arial" w:cs="Arial"/>
        </w:rPr>
      </w:pPr>
      <w:r w:rsidRPr="00A15131">
        <w:rPr>
          <w:rFonts w:ascii="Arial" w:hAnsi="Arial" w:cs="Arial"/>
          <w:b/>
        </w:rPr>
        <w:t>PEAC :</w:t>
      </w:r>
      <w:r w:rsidRPr="00A15131">
        <w:rPr>
          <w:rFonts w:ascii="Arial" w:hAnsi="Arial" w:cs="Arial"/>
        </w:rPr>
        <w:t xml:space="preserve"> à partir d’œuvres de référence, décliner les entrées possibles en fonction des 3 cycles</w:t>
      </w:r>
    </w:p>
    <w:p w14:paraId="7453DBC9" w14:textId="15246A21" w:rsidR="001F1068" w:rsidRPr="00A15131" w:rsidRDefault="001F1068" w:rsidP="009E3E57">
      <w:pPr>
        <w:pStyle w:val="Paragraphedeliste"/>
        <w:numPr>
          <w:ilvl w:val="0"/>
          <w:numId w:val="3"/>
        </w:numPr>
        <w:jc w:val="both"/>
        <w:rPr>
          <w:rFonts w:ascii="Arial" w:hAnsi="Arial" w:cs="Arial"/>
        </w:rPr>
      </w:pPr>
      <w:r>
        <w:rPr>
          <w:rFonts w:ascii="Arial" w:hAnsi="Arial" w:cs="Arial"/>
          <w:b/>
        </w:rPr>
        <w:t>EPS :</w:t>
      </w:r>
      <w:r>
        <w:rPr>
          <w:rFonts w:ascii="Arial" w:hAnsi="Arial" w:cs="Arial"/>
        </w:rPr>
        <w:t xml:space="preserve"> continuité des parcours en EPS en lien avec l</w:t>
      </w:r>
      <w:r w:rsidR="00DE5D8A">
        <w:rPr>
          <w:rFonts w:ascii="Arial" w:hAnsi="Arial" w:cs="Arial"/>
        </w:rPr>
        <w:t>es orientations</w:t>
      </w:r>
      <w:r>
        <w:rPr>
          <w:rFonts w:ascii="Arial" w:hAnsi="Arial" w:cs="Arial"/>
        </w:rPr>
        <w:t xml:space="preserve"> académique</w:t>
      </w:r>
      <w:r w:rsidR="00DE5D8A">
        <w:rPr>
          <w:rFonts w:ascii="Arial" w:hAnsi="Arial" w:cs="Arial"/>
        </w:rPr>
        <w:t>s</w:t>
      </w:r>
      <w:r>
        <w:rPr>
          <w:rFonts w:ascii="Arial" w:hAnsi="Arial" w:cs="Arial"/>
        </w:rPr>
        <w:t>, définir une programmation (1/3 d’activités communes à toutes les écoles du secteur)</w:t>
      </w:r>
    </w:p>
    <w:p w14:paraId="70998434" w14:textId="28B028F0" w:rsidR="007B3EA5" w:rsidRPr="001F1068" w:rsidRDefault="00A15131" w:rsidP="009E3E57">
      <w:pPr>
        <w:pStyle w:val="Paragraphedeliste"/>
        <w:numPr>
          <w:ilvl w:val="0"/>
          <w:numId w:val="3"/>
        </w:numPr>
        <w:jc w:val="both"/>
        <w:rPr>
          <w:rFonts w:ascii="Arial" w:hAnsi="Arial" w:cs="Arial"/>
        </w:rPr>
      </w:pPr>
      <w:r w:rsidRPr="00A15131">
        <w:rPr>
          <w:rFonts w:ascii="Arial" w:hAnsi="Arial" w:cs="Arial"/>
          <w:b/>
        </w:rPr>
        <w:t>Anglais : Accueillir au mieux un assistant</w:t>
      </w:r>
      <w:r w:rsidRPr="00A15131">
        <w:rPr>
          <w:rFonts w:ascii="Arial" w:hAnsi="Arial" w:cs="Arial"/>
        </w:rPr>
        <w:t xml:space="preserve"> pour intervenir de la maternelle au collège et préparer le volet culturel de la programmation déjà réalisée en anglais.</w:t>
      </w:r>
      <w:r w:rsidR="007B3EA5" w:rsidRPr="001F1068">
        <w:rPr>
          <w:rFonts w:ascii="Arial" w:hAnsi="Arial" w:cs="Arial"/>
        </w:rPr>
        <w:br w:type="page"/>
      </w:r>
    </w:p>
    <w:p w14:paraId="4C71A072" w14:textId="0C46679D" w:rsidR="009763C5" w:rsidRPr="00645C94" w:rsidRDefault="009763C5" w:rsidP="009E3E57">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Commission </w:t>
      </w:r>
      <w:r w:rsidR="004817E4">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Cycle 1 : ca</w:t>
      </w:r>
      <w:r w:rsidR="00175650">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rnet de réussite et de progrès </w:t>
      </w:r>
      <w:r w:rsidR="004817E4">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outils mathématiques</w:t>
      </w:r>
    </w:p>
    <w:p w14:paraId="3E25226F" w14:textId="77777777" w:rsidR="009763C5" w:rsidRDefault="009763C5" w:rsidP="009E3E57">
      <w:pPr>
        <w:jc w:val="both"/>
        <w:rPr>
          <w:rFonts w:ascii="Arial" w:hAnsi="Arial" w:cs="Arial"/>
          <w:szCs w:val="20"/>
        </w:rPr>
      </w:pPr>
    </w:p>
    <w:tbl>
      <w:tblPr>
        <w:tblStyle w:val="Grilledutableau"/>
        <w:tblW w:w="9067" w:type="dxa"/>
        <w:tblLook w:val="04A0" w:firstRow="1" w:lastRow="0" w:firstColumn="1" w:lastColumn="0" w:noHBand="0" w:noVBand="1"/>
      </w:tblPr>
      <w:tblGrid>
        <w:gridCol w:w="2774"/>
        <w:gridCol w:w="6293"/>
      </w:tblGrid>
      <w:tr w:rsidR="009763C5" w14:paraId="0730483B" w14:textId="77777777" w:rsidTr="009763C5">
        <w:tc>
          <w:tcPr>
            <w:tcW w:w="2774" w:type="dxa"/>
            <w:tcBorders>
              <w:right w:val="single" w:sz="4" w:space="0" w:color="auto"/>
            </w:tcBorders>
          </w:tcPr>
          <w:p w14:paraId="31A6E12E" w14:textId="77777777" w:rsidR="009763C5" w:rsidRDefault="009763C5" w:rsidP="009E3E57">
            <w:pPr>
              <w:tabs>
                <w:tab w:val="left" w:pos="6900"/>
              </w:tabs>
              <w:jc w:val="both"/>
              <w:rPr>
                <w:rFonts w:ascii="Arial" w:hAnsi="Arial" w:cs="Arial"/>
                <w:szCs w:val="20"/>
              </w:rPr>
            </w:pPr>
            <w:r>
              <w:rPr>
                <w:rFonts w:ascii="Arial" w:hAnsi="Arial" w:cs="Arial"/>
                <w:szCs w:val="20"/>
              </w:rPr>
              <w:t xml:space="preserve">Cycle  </w:t>
            </w:r>
            <w:r w:rsidRPr="00062371">
              <w:rPr>
                <w:rFonts w:ascii="Arial" w:hAnsi="Arial" w:cs="Arial"/>
                <w:b/>
                <w:szCs w:val="20"/>
              </w:rPr>
              <w:t>1</w:t>
            </w:r>
            <w:r>
              <w:rPr>
                <w:rFonts w:ascii="Arial" w:hAnsi="Arial" w:cs="Arial"/>
                <w:szCs w:val="20"/>
              </w:rPr>
              <w:t xml:space="preserve">   2   3</w:t>
            </w:r>
          </w:p>
        </w:tc>
        <w:tc>
          <w:tcPr>
            <w:tcW w:w="6293" w:type="dxa"/>
            <w:tcBorders>
              <w:top w:val="nil"/>
              <w:left w:val="single" w:sz="4" w:space="0" w:color="auto"/>
              <w:bottom w:val="single" w:sz="4" w:space="0" w:color="auto"/>
              <w:right w:val="nil"/>
            </w:tcBorders>
          </w:tcPr>
          <w:p w14:paraId="6A1967EB" w14:textId="77777777" w:rsidR="009763C5" w:rsidRDefault="009763C5" w:rsidP="009E3E57">
            <w:pPr>
              <w:tabs>
                <w:tab w:val="left" w:pos="6900"/>
              </w:tabs>
              <w:jc w:val="both"/>
              <w:rPr>
                <w:rFonts w:ascii="Arial" w:hAnsi="Arial" w:cs="Arial"/>
                <w:szCs w:val="20"/>
              </w:rPr>
            </w:pPr>
            <w:r>
              <w:rPr>
                <w:rFonts w:ascii="Arial" w:hAnsi="Arial" w:cs="Arial"/>
                <w:szCs w:val="20"/>
              </w:rPr>
              <w:t>Secrétaire du groupe : Maryse Portal</w:t>
            </w:r>
          </w:p>
          <w:p w14:paraId="6BB483C7" w14:textId="77777777" w:rsidR="009763C5" w:rsidRDefault="009763C5" w:rsidP="009E3E57">
            <w:pPr>
              <w:tabs>
                <w:tab w:val="left" w:pos="6900"/>
              </w:tabs>
              <w:jc w:val="both"/>
              <w:rPr>
                <w:rFonts w:ascii="Arial" w:hAnsi="Arial" w:cs="Arial"/>
                <w:szCs w:val="20"/>
              </w:rPr>
            </w:pPr>
          </w:p>
        </w:tc>
      </w:tr>
      <w:tr w:rsidR="009763C5" w14:paraId="43DBDC45" w14:textId="77777777" w:rsidTr="009763C5">
        <w:trPr>
          <w:trHeight w:val="484"/>
        </w:trPr>
        <w:tc>
          <w:tcPr>
            <w:tcW w:w="2774" w:type="dxa"/>
          </w:tcPr>
          <w:p w14:paraId="624FB84D" w14:textId="77777777" w:rsidR="009763C5" w:rsidRDefault="009763C5" w:rsidP="009E3E57">
            <w:pPr>
              <w:tabs>
                <w:tab w:val="left" w:pos="6900"/>
              </w:tabs>
              <w:jc w:val="both"/>
              <w:rPr>
                <w:rFonts w:ascii="Arial" w:hAnsi="Arial" w:cs="Arial"/>
                <w:szCs w:val="20"/>
              </w:rPr>
            </w:pPr>
            <w:r>
              <w:rPr>
                <w:rFonts w:ascii="Arial" w:hAnsi="Arial" w:cs="Arial"/>
                <w:szCs w:val="20"/>
              </w:rPr>
              <w:t>Objectifs retenus :</w:t>
            </w:r>
          </w:p>
        </w:tc>
        <w:tc>
          <w:tcPr>
            <w:tcW w:w="6293" w:type="dxa"/>
          </w:tcPr>
          <w:p w14:paraId="275E5D02" w14:textId="77777777" w:rsidR="009763C5" w:rsidRPr="009763C5" w:rsidRDefault="009763C5" w:rsidP="009E3E57">
            <w:pPr>
              <w:tabs>
                <w:tab w:val="left" w:pos="6900"/>
              </w:tabs>
              <w:jc w:val="both"/>
              <w:rPr>
                <w:rFonts w:ascii="Arial" w:hAnsi="Arial" w:cs="Arial"/>
                <w:b/>
                <w:szCs w:val="20"/>
              </w:rPr>
            </w:pPr>
            <w:r w:rsidRPr="009763C5">
              <w:rPr>
                <w:rFonts w:ascii="Arial" w:hAnsi="Arial" w:cs="Arial"/>
                <w:b/>
                <w:szCs w:val="20"/>
              </w:rPr>
              <w:t>Carnet de réussite et de progrès</w:t>
            </w:r>
          </w:p>
          <w:p w14:paraId="6A22D2F1" w14:textId="77777777" w:rsidR="009763C5" w:rsidRPr="009763C5" w:rsidRDefault="009763C5" w:rsidP="009E3E57">
            <w:pPr>
              <w:pStyle w:val="Paragraphedeliste"/>
              <w:numPr>
                <w:ilvl w:val="0"/>
                <w:numId w:val="3"/>
              </w:numPr>
              <w:tabs>
                <w:tab w:val="left" w:pos="6900"/>
              </w:tabs>
              <w:jc w:val="both"/>
              <w:rPr>
                <w:rFonts w:ascii="Arial" w:hAnsi="Arial" w:cs="Arial"/>
                <w:szCs w:val="20"/>
              </w:rPr>
            </w:pPr>
            <w:r w:rsidRPr="009763C5">
              <w:rPr>
                <w:rFonts w:ascii="Arial" w:hAnsi="Arial" w:cs="Arial"/>
                <w:szCs w:val="20"/>
              </w:rPr>
              <w:t>Voir ce qui va et ce qui ne va pas</w:t>
            </w:r>
          </w:p>
          <w:p w14:paraId="550350C0" w14:textId="77777777" w:rsidR="009763C5" w:rsidRPr="009763C5" w:rsidRDefault="009763C5" w:rsidP="009E3E57">
            <w:pPr>
              <w:pStyle w:val="Paragraphedeliste"/>
              <w:numPr>
                <w:ilvl w:val="0"/>
                <w:numId w:val="3"/>
              </w:numPr>
              <w:tabs>
                <w:tab w:val="left" w:pos="6900"/>
              </w:tabs>
              <w:jc w:val="both"/>
              <w:rPr>
                <w:rFonts w:ascii="Arial" w:hAnsi="Arial" w:cs="Arial"/>
                <w:szCs w:val="20"/>
              </w:rPr>
            </w:pPr>
            <w:r w:rsidRPr="009763C5">
              <w:rPr>
                <w:rFonts w:ascii="Arial" w:hAnsi="Arial" w:cs="Arial"/>
                <w:szCs w:val="20"/>
              </w:rPr>
              <w:t>Proposer des modifications en conséquence</w:t>
            </w:r>
          </w:p>
          <w:p w14:paraId="7B3DB07C" w14:textId="77777777" w:rsidR="009763C5" w:rsidRPr="009763C5" w:rsidRDefault="009763C5" w:rsidP="009E3E57">
            <w:pPr>
              <w:tabs>
                <w:tab w:val="left" w:pos="6900"/>
              </w:tabs>
              <w:jc w:val="both"/>
              <w:rPr>
                <w:rFonts w:ascii="Arial" w:hAnsi="Arial" w:cs="Arial"/>
                <w:b/>
                <w:szCs w:val="20"/>
              </w:rPr>
            </w:pPr>
            <w:r w:rsidRPr="009763C5">
              <w:rPr>
                <w:rFonts w:ascii="Arial" w:hAnsi="Arial" w:cs="Arial"/>
                <w:b/>
                <w:szCs w:val="20"/>
              </w:rPr>
              <w:t>Outils mathématiques :</w:t>
            </w:r>
          </w:p>
          <w:p w14:paraId="08A883FB" w14:textId="77777777" w:rsidR="009763C5" w:rsidRPr="009763C5" w:rsidRDefault="009763C5" w:rsidP="009E3E57">
            <w:pPr>
              <w:pStyle w:val="Paragraphedeliste"/>
              <w:numPr>
                <w:ilvl w:val="0"/>
                <w:numId w:val="3"/>
              </w:numPr>
              <w:tabs>
                <w:tab w:val="left" w:pos="6900"/>
              </w:tabs>
              <w:jc w:val="both"/>
              <w:rPr>
                <w:rFonts w:ascii="Arial" w:hAnsi="Arial" w:cs="Arial"/>
                <w:b/>
                <w:szCs w:val="20"/>
              </w:rPr>
            </w:pPr>
            <w:r w:rsidRPr="009763C5">
              <w:rPr>
                <w:rFonts w:ascii="Arial" w:hAnsi="Arial" w:cs="Arial"/>
                <w:b/>
                <w:szCs w:val="20"/>
              </w:rPr>
              <w:t>On échange nos outils par mail avant la réunion</w:t>
            </w:r>
          </w:p>
        </w:tc>
      </w:tr>
      <w:tr w:rsidR="009763C5" w14:paraId="27EE01A1" w14:textId="77777777" w:rsidTr="009763C5">
        <w:trPr>
          <w:trHeight w:val="1951"/>
        </w:trPr>
        <w:tc>
          <w:tcPr>
            <w:tcW w:w="2774" w:type="dxa"/>
          </w:tcPr>
          <w:p w14:paraId="649E23B9" w14:textId="77777777" w:rsidR="009763C5" w:rsidRDefault="009763C5" w:rsidP="009E3E57">
            <w:pPr>
              <w:tabs>
                <w:tab w:val="left" w:pos="6900"/>
              </w:tabs>
              <w:jc w:val="both"/>
              <w:rPr>
                <w:rFonts w:ascii="Arial" w:hAnsi="Arial" w:cs="Arial"/>
                <w:szCs w:val="20"/>
              </w:rPr>
            </w:pPr>
            <w:r>
              <w:rPr>
                <w:rFonts w:ascii="Arial" w:hAnsi="Arial" w:cs="Arial"/>
                <w:szCs w:val="20"/>
              </w:rPr>
              <w:t>Membres de la commission</w:t>
            </w:r>
          </w:p>
          <w:p w14:paraId="21CD5630" w14:textId="77777777" w:rsidR="009763C5" w:rsidRDefault="009763C5" w:rsidP="009E3E57">
            <w:pPr>
              <w:tabs>
                <w:tab w:val="left" w:pos="6900"/>
              </w:tabs>
              <w:jc w:val="both"/>
              <w:rPr>
                <w:rFonts w:ascii="Arial" w:hAnsi="Arial" w:cs="Arial"/>
                <w:szCs w:val="20"/>
              </w:rPr>
            </w:pPr>
            <w:r>
              <w:rPr>
                <w:rFonts w:ascii="Arial" w:hAnsi="Arial" w:cs="Arial"/>
                <w:szCs w:val="20"/>
              </w:rPr>
              <w:t>(et niveau de classe exercé) :</w:t>
            </w:r>
          </w:p>
        </w:tc>
        <w:tc>
          <w:tcPr>
            <w:tcW w:w="6293" w:type="dxa"/>
          </w:tcPr>
          <w:p w14:paraId="5D702B14" w14:textId="77777777" w:rsidR="009763C5" w:rsidRDefault="009763C5" w:rsidP="009E3E57">
            <w:pPr>
              <w:tabs>
                <w:tab w:val="left" w:pos="6900"/>
              </w:tabs>
              <w:jc w:val="both"/>
              <w:rPr>
                <w:rFonts w:ascii="Arial" w:hAnsi="Arial" w:cs="Arial"/>
                <w:szCs w:val="20"/>
              </w:rPr>
            </w:pPr>
            <w:r>
              <w:rPr>
                <w:rFonts w:ascii="Arial" w:hAnsi="Arial" w:cs="Arial"/>
                <w:szCs w:val="20"/>
              </w:rPr>
              <w:t>Portal Maryse (MS)</w:t>
            </w:r>
          </w:p>
          <w:p w14:paraId="33318E96" w14:textId="77777777" w:rsidR="004B18C5" w:rsidRDefault="004B18C5" w:rsidP="009E3E57">
            <w:pPr>
              <w:tabs>
                <w:tab w:val="left" w:pos="6900"/>
              </w:tabs>
              <w:jc w:val="both"/>
              <w:rPr>
                <w:rFonts w:ascii="Arial" w:hAnsi="Arial" w:cs="Arial"/>
                <w:szCs w:val="20"/>
              </w:rPr>
            </w:pPr>
            <w:r>
              <w:rPr>
                <w:rFonts w:ascii="Arial" w:hAnsi="Arial" w:cs="Arial"/>
                <w:szCs w:val="20"/>
              </w:rPr>
              <w:t>Mignon Claudine (PS)</w:t>
            </w:r>
          </w:p>
          <w:p w14:paraId="0F37CEB0" w14:textId="77777777" w:rsidR="009763C5" w:rsidRDefault="009763C5" w:rsidP="009E3E57">
            <w:pPr>
              <w:tabs>
                <w:tab w:val="left" w:pos="6900"/>
              </w:tabs>
              <w:jc w:val="both"/>
              <w:rPr>
                <w:rFonts w:ascii="Arial" w:hAnsi="Arial" w:cs="Arial"/>
                <w:szCs w:val="20"/>
              </w:rPr>
            </w:pPr>
            <w:proofErr w:type="spellStart"/>
            <w:r>
              <w:rPr>
                <w:rFonts w:ascii="Arial" w:hAnsi="Arial" w:cs="Arial"/>
                <w:szCs w:val="20"/>
              </w:rPr>
              <w:t>Sterbac</w:t>
            </w:r>
            <w:proofErr w:type="spellEnd"/>
            <w:r>
              <w:rPr>
                <w:rFonts w:ascii="Arial" w:hAnsi="Arial" w:cs="Arial"/>
                <w:szCs w:val="20"/>
              </w:rPr>
              <w:t xml:space="preserve"> Géraldine (TPS, PS, MS)</w:t>
            </w:r>
          </w:p>
          <w:p w14:paraId="6B00E045" w14:textId="77777777" w:rsidR="009763C5" w:rsidRDefault="009763C5" w:rsidP="009E3E57">
            <w:pPr>
              <w:tabs>
                <w:tab w:val="left" w:pos="6900"/>
              </w:tabs>
              <w:jc w:val="both"/>
              <w:rPr>
                <w:rFonts w:ascii="Arial" w:hAnsi="Arial" w:cs="Arial"/>
                <w:szCs w:val="20"/>
              </w:rPr>
            </w:pPr>
            <w:r>
              <w:rPr>
                <w:rFonts w:ascii="Arial" w:hAnsi="Arial" w:cs="Arial"/>
                <w:szCs w:val="20"/>
              </w:rPr>
              <w:t>Lille Sandrine (TPS, PS, MS)</w:t>
            </w:r>
          </w:p>
          <w:p w14:paraId="1BA8A8F6" w14:textId="77777777" w:rsidR="009763C5" w:rsidRDefault="009763C5" w:rsidP="009E3E57">
            <w:pPr>
              <w:tabs>
                <w:tab w:val="left" w:pos="6900"/>
              </w:tabs>
              <w:jc w:val="both"/>
              <w:rPr>
                <w:rFonts w:ascii="Arial" w:hAnsi="Arial" w:cs="Arial"/>
                <w:szCs w:val="20"/>
              </w:rPr>
            </w:pPr>
            <w:r>
              <w:rPr>
                <w:rFonts w:ascii="Arial" w:hAnsi="Arial" w:cs="Arial"/>
                <w:szCs w:val="20"/>
              </w:rPr>
              <w:t>Alves Mélanie</w:t>
            </w:r>
          </w:p>
          <w:p w14:paraId="30669C71" w14:textId="77777777" w:rsidR="009763C5" w:rsidRDefault="009763C5" w:rsidP="009E3E57">
            <w:pPr>
              <w:tabs>
                <w:tab w:val="left" w:pos="6900"/>
              </w:tabs>
              <w:jc w:val="both"/>
              <w:rPr>
                <w:rFonts w:ascii="Arial" w:hAnsi="Arial" w:cs="Arial"/>
                <w:szCs w:val="20"/>
              </w:rPr>
            </w:pPr>
            <w:proofErr w:type="spellStart"/>
            <w:r>
              <w:rPr>
                <w:rFonts w:ascii="Arial" w:hAnsi="Arial" w:cs="Arial"/>
                <w:szCs w:val="20"/>
              </w:rPr>
              <w:t>Boussin</w:t>
            </w:r>
            <w:proofErr w:type="spellEnd"/>
            <w:r>
              <w:rPr>
                <w:rFonts w:ascii="Arial" w:hAnsi="Arial" w:cs="Arial"/>
                <w:szCs w:val="20"/>
              </w:rPr>
              <w:t xml:space="preserve"> Aline (Brigade)</w:t>
            </w:r>
          </w:p>
          <w:p w14:paraId="6B8C61EE" w14:textId="77777777" w:rsidR="009763C5" w:rsidRDefault="009763C5" w:rsidP="009E3E57">
            <w:pPr>
              <w:tabs>
                <w:tab w:val="left" w:pos="6900"/>
              </w:tabs>
              <w:jc w:val="both"/>
              <w:rPr>
                <w:rFonts w:ascii="Arial" w:hAnsi="Arial" w:cs="Arial"/>
                <w:szCs w:val="20"/>
              </w:rPr>
            </w:pPr>
            <w:proofErr w:type="spellStart"/>
            <w:r>
              <w:rPr>
                <w:rFonts w:ascii="Arial" w:hAnsi="Arial" w:cs="Arial"/>
                <w:szCs w:val="20"/>
              </w:rPr>
              <w:t>Thilhard</w:t>
            </w:r>
            <w:proofErr w:type="spellEnd"/>
            <w:r>
              <w:rPr>
                <w:rFonts w:ascii="Arial" w:hAnsi="Arial" w:cs="Arial"/>
                <w:szCs w:val="20"/>
              </w:rPr>
              <w:t xml:space="preserve"> Séverine (Brigade)</w:t>
            </w:r>
          </w:p>
          <w:p w14:paraId="0395E139" w14:textId="77777777" w:rsidR="009763C5" w:rsidRDefault="009763C5" w:rsidP="009E3E57">
            <w:pPr>
              <w:tabs>
                <w:tab w:val="left" w:pos="6900"/>
              </w:tabs>
              <w:jc w:val="both"/>
              <w:rPr>
                <w:rFonts w:ascii="Arial" w:hAnsi="Arial" w:cs="Arial"/>
                <w:szCs w:val="20"/>
              </w:rPr>
            </w:pPr>
            <w:r>
              <w:rPr>
                <w:rFonts w:ascii="Arial" w:hAnsi="Arial" w:cs="Arial"/>
                <w:szCs w:val="20"/>
              </w:rPr>
              <w:t>Poudrier Rachel (GS) &gt; pour le carnet de réussite uniquement, participera à la liaison GS, CP les prochaines fois</w:t>
            </w:r>
          </w:p>
        </w:tc>
      </w:tr>
    </w:tbl>
    <w:p w14:paraId="2D88F40B" w14:textId="4292C0FB" w:rsidR="009763C5" w:rsidRDefault="009763C5" w:rsidP="009E3E57">
      <w:pPr>
        <w:jc w:val="both"/>
        <w:rPr>
          <w:rFonts w:ascii="Arial" w:hAnsi="Arial" w:cs="Arial"/>
        </w:rPr>
      </w:pPr>
    </w:p>
    <w:p w14:paraId="13023B5F" w14:textId="6A107621" w:rsidR="001F1068" w:rsidRPr="00175650" w:rsidRDefault="001F1068" w:rsidP="009E3E57">
      <w:pPr>
        <w:jc w:val="both"/>
        <w:rPr>
          <w:rFonts w:ascii="Arial" w:hAnsi="Arial" w:cs="Arial"/>
          <w:u w:val="single"/>
        </w:rPr>
      </w:pPr>
      <w:r w:rsidRPr="00175650">
        <w:rPr>
          <w:rFonts w:ascii="Arial" w:hAnsi="Arial" w:cs="Arial"/>
          <w:u w:val="single"/>
        </w:rPr>
        <w:t>Bilan</w:t>
      </w:r>
    </w:p>
    <w:p w14:paraId="10E5777A" w14:textId="77777777" w:rsidR="00175650" w:rsidRDefault="001F1068" w:rsidP="001F1068">
      <w:pPr>
        <w:spacing w:after="0" w:line="240" w:lineRule="auto"/>
        <w:rPr>
          <w:rFonts w:ascii="Arial" w:eastAsia="Times New Roman" w:hAnsi="Arial" w:cs="Arial"/>
          <w:lang w:eastAsia="fr-FR"/>
        </w:rPr>
      </w:pPr>
      <w:r w:rsidRPr="00C33A49">
        <w:rPr>
          <w:rFonts w:ascii="Arial" w:eastAsia="Times New Roman" w:hAnsi="Arial" w:cs="Arial"/>
          <w:b/>
          <w:lang w:eastAsia="fr-FR"/>
        </w:rPr>
        <w:t>Livret de réussites de progrès :</w:t>
      </w:r>
      <w:r w:rsidRPr="001F1068">
        <w:rPr>
          <w:rFonts w:ascii="Arial" w:eastAsia="Times New Roman" w:hAnsi="Arial" w:cs="Arial"/>
          <w:lang w:eastAsia="fr-FR"/>
        </w:rPr>
        <w:t xml:space="preserve"> </w:t>
      </w:r>
    </w:p>
    <w:p w14:paraId="50AFC7CF" w14:textId="2C92A58A" w:rsidR="00175650" w:rsidRDefault="00C33A49" w:rsidP="001F1068">
      <w:pPr>
        <w:spacing w:after="0" w:line="240" w:lineRule="auto"/>
        <w:rPr>
          <w:rFonts w:ascii="Arial" w:eastAsia="Times New Roman" w:hAnsi="Arial" w:cs="Arial"/>
          <w:lang w:eastAsia="fr-FR"/>
        </w:rPr>
      </w:pPr>
      <w:r>
        <w:rPr>
          <w:rFonts w:ascii="Arial" w:eastAsia="Times New Roman" w:hAnsi="Arial" w:cs="Arial"/>
          <w:lang w:eastAsia="fr-FR"/>
        </w:rPr>
        <w:t xml:space="preserve">Le livret de réussites et de progrès a été modifié, actualisé. </w:t>
      </w:r>
    </w:p>
    <w:p w14:paraId="1811BBC5" w14:textId="77777777" w:rsidR="00175650" w:rsidRDefault="00C33A49" w:rsidP="001F1068">
      <w:pPr>
        <w:spacing w:after="0" w:line="240" w:lineRule="auto"/>
        <w:rPr>
          <w:rFonts w:ascii="Arial" w:eastAsia="Times New Roman" w:hAnsi="Arial" w:cs="Arial"/>
          <w:lang w:eastAsia="fr-FR"/>
        </w:rPr>
      </w:pPr>
      <w:r>
        <w:rPr>
          <w:rFonts w:ascii="Arial" w:eastAsia="Times New Roman" w:hAnsi="Arial" w:cs="Arial"/>
          <w:lang w:eastAsia="fr-FR"/>
        </w:rPr>
        <w:t xml:space="preserve">Il sera mis en ligne sur le blog Eclore. </w:t>
      </w:r>
    </w:p>
    <w:p w14:paraId="4259F9B4" w14:textId="77777777" w:rsidR="00175650" w:rsidRDefault="00175650" w:rsidP="001F1068">
      <w:pPr>
        <w:spacing w:after="0" w:line="240" w:lineRule="auto"/>
        <w:rPr>
          <w:rFonts w:ascii="Arial" w:eastAsia="Times New Roman" w:hAnsi="Arial" w:cs="Arial"/>
          <w:lang w:eastAsia="fr-FR"/>
        </w:rPr>
      </w:pPr>
    </w:p>
    <w:p w14:paraId="00A9DD81" w14:textId="7B5D38D3" w:rsidR="001F1068" w:rsidRPr="001F1068" w:rsidRDefault="00C33A49" w:rsidP="001F1068">
      <w:pPr>
        <w:spacing w:after="0" w:line="240" w:lineRule="auto"/>
        <w:rPr>
          <w:rFonts w:ascii="Arial" w:eastAsia="Times New Roman" w:hAnsi="Arial" w:cs="Arial"/>
          <w:lang w:eastAsia="fr-FR"/>
        </w:rPr>
      </w:pPr>
      <w:r>
        <w:rPr>
          <w:rFonts w:ascii="Arial" w:eastAsia="Times New Roman" w:hAnsi="Arial" w:cs="Arial"/>
          <w:lang w:eastAsia="fr-FR"/>
        </w:rPr>
        <w:t>S</w:t>
      </w:r>
      <w:r w:rsidR="001F1068" w:rsidRPr="001F1068">
        <w:rPr>
          <w:rFonts w:ascii="Arial" w:eastAsia="Times New Roman" w:hAnsi="Arial" w:cs="Arial"/>
          <w:lang w:eastAsia="fr-FR"/>
        </w:rPr>
        <w:t>elon les écoles, sa mise en place n'est pas tout à fait identique :</w:t>
      </w:r>
    </w:p>
    <w:p w14:paraId="0FA346C7" w14:textId="20FE7F79" w:rsidR="001F1068" w:rsidRPr="001F1068" w:rsidRDefault="001F1068" w:rsidP="001F1068">
      <w:pPr>
        <w:numPr>
          <w:ilvl w:val="0"/>
          <w:numId w:val="6"/>
        </w:numPr>
        <w:spacing w:before="100" w:beforeAutospacing="1" w:after="100" w:afterAutospacing="1" w:line="240" w:lineRule="auto"/>
        <w:rPr>
          <w:rFonts w:ascii="Arial" w:eastAsia="Times New Roman" w:hAnsi="Arial" w:cs="Arial"/>
          <w:lang w:eastAsia="fr-FR"/>
        </w:rPr>
      </w:pPr>
      <w:r w:rsidRPr="001F1068">
        <w:rPr>
          <w:rFonts w:ascii="Arial" w:eastAsia="Times New Roman" w:hAnsi="Arial" w:cs="Arial"/>
          <w:lang w:eastAsia="fr-FR"/>
        </w:rPr>
        <w:t>Un collègue ne les utilise pas, car procédé chronophage, il utilise l'ancienne version où toutes les compétences sont affichées et tamponne les compétences acquises.</w:t>
      </w:r>
    </w:p>
    <w:p w14:paraId="05DEFA84" w14:textId="77777777" w:rsidR="001F1068" w:rsidRPr="001F1068" w:rsidRDefault="001F1068" w:rsidP="001F1068">
      <w:pPr>
        <w:numPr>
          <w:ilvl w:val="0"/>
          <w:numId w:val="6"/>
        </w:numPr>
        <w:spacing w:before="100" w:beforeAutospacing="1" w:after="100" w:afterAutospacing="1" w:line="240" w:lineRule="auto"/>
        <w:rPr>
          <w:rFonts w:ascii="Arial" w:eastAsia="Times New Roman" w:hAnsi="Arial" w:cs="Arial"/>
          <w:lang w:eastAsia="fr-FR"/>
        </w:rPr>
      </w:pPr>
      <w:r w:rsidRPr="001F1068">
        <w:rPr>
          <w:rFonts w:ascii="Arial" w:eastAsia="Times New Roman" w:hAnsi="Arial" w:cs="Arial"/>
          <w:lang w:eastAsia="fr-FR"/>
        </w:rPr>
        <w:t>Certains organisent des ateliers de validation en groupe, un à deux fois par période.</w:t>
      </w:r>
    </w:p>
    <w:p w14:paraId="563D5E19" w14:textId="77777777" w:rsidR="001F1068" w:rsidRPr="001F1068" w:rsidRDefault="001F1068" w:rsidP="001F1068">
      <w:pPr>
        <w:numPr>
          <w:ilvl w:val="0"/>
          <w:numId w:val="6"/>
        </w:numPr>
        <w:spacing w:before="100" w:beforeAutospacing="1" w:after="100" w:afterAutospacing="1" w:line="240" w:lineRule="auto"/>
        <w:rPr>
          <w:rFonts w:ascii="Arial" w:eastAsia="Times New Roman" w:hAnsi="Arial" w:cs="Arial"/>
          <w:lang w:eastAsia="fr-FR"/>
        </w:rPr>
      </w:pPr>
      <w:r w:rsidRPr="001F1068">
        <w:rPr>
          <w:rFonts w:ascii="Arial" w:eastAsia="Times New Roman" w:hAnsi="Arial" w:cs="Arial"/>
          <w:lang w:eastAsia="fr-FR"/>
        </w:rPr>
        <w:t>D'autres collent quand la compétence est acquise, parfois devant l'élève, parfois sans l'élève.</w:t>
      </w:r>
    </w:p>
    <w:p w14:paraId="0B4FD9DC" w14:textId="10CD3C65" w:rsidR="001F1068" w:rsidRPr="001F1068" w:rsidRDefault="001F1068" w:rsidP="001F1068">
      <w:pPr>
        <w:spacing w:after="0" w:line="240" w:lineRule="auto"/>
        <w:rPr>
          <w:rFonts w:ascii="Arial" w:eastAsia="Times New Roman" w:hAnsi="Arial" w:cs="Arial"/>
          <w:lang w:eastAsia="fr-FR"/>
        </w:rPr>
      </w:pPr>
      <w:r w:rsidRPr="001F1068">
        <w:rPr>
          <w:rFonts w:ascii="Arial" w:eastAsia="Times New Roman" w:hAnsi="Arial" w:cs="Arial"/>
          <w:lang w:eastAsia="fr-FR"/>
        </w:rPr>
        <w:t>Les étiquettes permettent des ateliers de langages avec les élèves et une première approche de l'autoévaluation.</w:t>
      </w:r>
    </w:p>
    <w:p w14:paraId="7A072841" w14:textId="5E6D162E" w:rsidR="009763C5" w:rsidRPr="001F1068" w:rsidRDefault="009763C5" w:rsidP="009E3E57">
      <w:pPr>
        <w:jc w:val="both"/>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971792" w14:textId="77777777" w:rsidR="00175650" w:rsidRDefault="00C33A49" w:rsidP="009E3E57">
      <w:pPr>
        <w:jc w:val="both"/>
        <w:rPr>
          <w:rFonts w:ascii="Arial" w:hAnsi="Arial" w:cs="Arial"/>
        </w:rPr>
      </w:pPr>
      <w:r w:rsidRPr="00C33A49">
        <w:rPr>
          <w:rFonts w:ascii="Arial" w:hAnsi="Arial" w:cs="Arial"/>
          <w:b/>
        </w:rPr>
        <w:t>Outils mathématiques :</w:t>
      </w:r>
      <w:r>
        <w:rPr>
          <w:rFonts w:ascii="Arial" w:hAnsi="Arial" w:cs="Arial"/>
        </w:rPr>
        <w:t xml:space="preserve"> </w:t>
      </w:r>
    </w:p>
    <w:p w14:paraId="19F8B8A8" w14:textId="4E253CB7" w:rsidR="001F1068" w:rsidRPr="001F1068" w:rsidRDefault="001F1068" w:rsidP="009E3E57">
      <w:pPr>
        <w:jc w:val="both"/>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1068">
        <w:rPr>
          <w:rFonts w:ascii="Arial" w:hAnsi="Arial" w:cs="Arial"/>
        </w:rPr>
        <w:t xml:space="preserve">Lors de la deuxième réunion, </w:t>
      </w:r>
      <w:r w:rsidR="00C33A49">
        <w:rPr>
          <w:rFonts w:ascii="Arial" w:hAnsi="Arial" w:cs="Arial"/>
        </w:rPr>
        <w:t>les enseignantes ont</w:t>
      </w:r>
      <w:r w:rsidRPr="001F1068">
        <w:rPr>
          <w:rFonts w:ascii="Arial" w:hAnsi="Arial" w:cs="Arial"/>
        </w:rPr>
        <w:t xml:space="preserve"> comparé les inventaires des jeux mathématiques détenus dans chaque classe, échangé sur leur utilisation et leur place dans les apprentissages. </w:t>
      </w:r>
      <w:r w:rsidR="00C33A49">
        <w:rPr>
          <w:rFonts w:ascii="Arial" w:hAnsi="Arial" w:cs="Arial"/>
        </w:rPr>
        <w:t>Elles ont</w:t>
      </w:r>
      <w:r w:rsidRPr="001F1068">
        <w:rPr>
          <w:rFonts w:ascii="Arial" w:hAnsi="Arial" w:cs="Arial"/>
        </w:rPr>
        <w:t xml:space="preserve"> mutualisé des adresses de jeux imprimables. Ces listes vont nous permettre des échanges de jeux.</w:t>
      </w:r>
    </w:p>
    <w:p w14:paraId="1658F579" w14:textId="77777777" w:rsidR="00C33A49" w:rsidRDefault="00C33A49">
      <w:pP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FA032C8" w14:textId="4288D4D0" w:rsidR="009763C5" w:rsidRPr="00645C94" w:rsidRDefault="009763C5" w:rsidP="009E3E57">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Commission liaison GS/CP</w:t>
      </w:r>
    </w:p>
    <w:p w14:paraId="3FC91586" w14:textId="77777777" w:rsidR="009763C5" w:rsidRDefault="009763C5" w:rsidP="009E3E57">
      <w:pPr>
        <w:jc w:val="both"/>
        <w:rPr>
          <w:rFonts w:ascii="Arial" w:hAnsi="Arial" w:cs="Arial"/>
          <w:szCs w:val="20"/>
        </w:rPr>
      </w:pPr>
    </w:p>
    <w:tbl>
      <w:tblPr>
        <w:tblStyle w:val="Grilledutableau"/>
        <w:tblW w:w="9067" w:type="dxa"/>
        <w:tblLook w:val="04A0" w:firstRow="1" w:lastRow="0" w:firstColumn="1" w:lastColumn="0" w:noHBand="0" w:noVBand="1"/>
      </w:tblPr>
      <w:tblGrid>
        <w:gridCol w:w="3114"/>
        <w:gridCol w:w="5953"/>
      </w:tblGrid>
      <w:tr w:rsidR="009763C5" w14:paraId="7186D8D3" w14:textId="77777777" w:rsidTr="009763C5">
        <w:tc>
          <w:tcPr>
            <w:tcW w:w="3114" w:type="dxa"/>
            <w:tcBorders>
              <w:right w:val="single" w:sz="4" w:space="0" w:color="auto"/>
            </w:tcBorders>
          </w:tcPr>
          <w:p w14:paraId="204B7AB1" w14:textId="77777777" w:rsidR="009763C5" w:rsidRDefault="009763C5" w:rsidP="009E3E57">
            <w:pPr>
              <w:tabs>
                <w:tab w:val="left" w:pos="6900"/>
              </w:tabs>
              <w:jc w:val="both"/>
              <w:rPr>
                <w:rFonts w:ascii="Arial" w:hAnsi="Arial" w:cs="Arial"/>
                <w:szCs w:val="20"/>
              </w:rPr>
            </w:pPr>
            <w:r>
              <w:rPr>
                <w:rFonts w:ascii="Arial" w:hAnsi="Arial" w:cs="Arial"/>
                <w:szCs w:val="20"/>
              </w:rPr>
              <w:t xml:space="preserve">Cycle  </w:t>
            </w:r>
            <w:r w:rsidRPr="00062371">
              <w:rPr>
                <w:rFonts w:ascii="Arial" w:hAnsi="Arial" w:cs="Arial"/>
                <w:b/>
                <w:szCs w:val="20"/>
              </w:rPr>
              <w:t>1</w:t>
            </w:r>
            <w:r>
              <w:rPr>
                <w:rFonts w:ascii="Arial" w:hAnsi="Arial" w:cs="Arial"/>
                <w:szCs w:val="20"/>
              </w:rPr>
              <w:t xml:space="preserve">   2   3</w:t>
            </w:r>
          </w:p>
        </w:tc>
        <w:tc>
          <w:tcPr>
            <w:tcW w:w="5953" w:type="dxa"/>
            <w:tcBorders>
              <w:top w:val="nil"/>
              <w:left w:val="single" w:sz="4" w:space="0" w:color="auto"/>
              <w:bottom w:val="single" w:sz="4" w:space="0" w:color="auto"/>
              <w:right w:val="nil"/>
            </w:tcBorders>
          </w:tcPr>
          <w:p w14:paraId="0AAE96F2" w14:textId="77777777" w:rsidR="009763C5" w:rsidRDefault="009763C5" w:rsidP="009E3E57">
            <w:pPr>
              <w:tabs>
                <w:tab w:val="left" w:pos="6900"/>
              </w:tabs>
              <w:jc w:val="both"/>
              <w:rPr>
                <w:rFonts w:ascii="Arial" w:hAnsi="Arial" w:cs="Arial"/>
                <w:szCs w:val="20"/>
              </w:rPr>
            </w:pPr>
            <w:r>
              <w:rPr>
                <w:rFonts w:ascii="Arial" w:hAnsi="Arial" w:cs="Arial"/>
                <w:szCs w:val="20"/>
              </w:rPr>
              <w:t>Secrétaire du groupe : Christelle Vila</w:t>
            </w:r>
          </w:p>
          <w:p w14:paraId="66E16FB1" w14:textId="77777777" w:rsidR="009763C5" w:rsidRDefault="009763C5" w:rsidP="009E3E57">
            <w:pPr>
              <w:tabs>
                <w:tab w:val="left" w:pos="6900"/>
              </w:tabs>
              <w:jc w:val="both"/>
              <w:rPr>
                <w:rFonts w:ascii="Arial" w:hAnsi="Arial" w:cs="Arial"/>
                <w:szCs w:val="20"/>
              </w:rPr>
            </w:pPr>
          </w:p>
        </w:tc>
      </w:tr>
      <w:tr w:rsidR="009763C5" w14:paraId="0D50037B" w14:textId="77777777" w:rsidTr="004817E4">
        <w:trPr>
          <w:trHeight w:val="1440"/>
        </w:trPr>
        <w:tc>
          <w:tcPr>
            <w:tcW w:w="3114" w:type="dxa"/>
          </w:tcPr>
          <w:p w14:paraId="5D391CB3" w14:textId="77777777" w:rsidR="009763C5" w:rsidRDefault="009763C5" w:rsidP="009E3E57">
            <w:pPr>
              <w:jc w:val="both"/>
              <w:rPr>
                <w:rFonts w:ascii="Arial" w:hAnsi="Arial" w:cs="Arial"/>
                <w:szCs w:val="20"/>
              </w:rPr>
            </w:pPr>
            <w:r>
              <w:rPr>
                <w:rFonts w:ascii="Arial" w:hAnsi="Arial" w:cs="Arial"/>
                <w:szCs w:val="20"/>
              </w:rPr>
              <w:t>Constats / Remarques lors des échanges dans le groupe :</w:t>
            </w:r>
          </w:p>
        </w:tc>
        <w:tc>
          <w:tcPr>
            <w:tcW w:w="5953" w:type="dxa"/>
            <w:tcBorders>
              <w:top w:val="single" w:sz="4" w:space="0" w:color="auto"/>
            </w:tcBorders>
          </w:tcPr>
          <w:p w14:paraId="730ED737" w14:textId="77777777" w:rsidR="009763C5" w:rsidRDefault="009763C5" w:rsidP="009E3E57">
            <w:pPr>
              <w:pStyle w:val="Paragraphedeliste"/>
              <w:numPr>
                <w:ilvl w:val="0"/>
                <w:numId w:val="3"/>
              </w:numPr>
              <w:tabs>
                <w:tab w:val="left" w:pos="6900"/>
              </w:tabs>
              <w:jc w:val="both"/>
              <w:rPr>
                <w:rFonts w:ascii="Arial" w:hAnsi="Arial" w:cs="Arial"/>
                <w:szCs w:val="20"/>
              </w:rPr>
            </w:pPr>
            <w:r>
              <w:rPr>
                <w:rFonts w:ascii="Arial" w:hAnsi="Arial" w:cs="Arial"/>
                <w:szCs w:val="20"/>
              </w:rPr>
              <w:t>Manque de relations entre la GS et le CP (séparation physique)</w:t>
            </w:r>
          </w:p>
          <w:p w14:paraId="1B63512B" w14:textId="77777777" w:rsidR="009763C5" w:rsidRDefault="009763C5" w:rsidP="009E3E57">
            <w:pPr>
              <w:pStyle w:val="Paragraphedeliste"/>
              <w:numPr>
                <w:ilvl w:val="0"/>
                <w:numId w:val="3"/>
              </w:numPr>
              <w:tabs>
                <w:tab w:val="left" w:pos="6900"/>
              </w:tabs>
              <w:jc w:val="both"/>
              <w:rPr>
                <w:rFonts w:ascii="Arial" w:hAnsi="Arial" w:cs="Arial"/>
                <w:szCs w:val="20"/>
              </w:rPr>
            </w:pPr>
            <w:r>
              <w:rPr>
                <w:rFonts w:ascii="Arial" w:hAnsi="Arial" w:cs="Arial"/>
                <w:szCs w:val="20"/>
              </w:rPr>
              <w:t>Besoin de mettre en commun les pratiques, les matériels, d’échanger, de mutualiser</w:t>
            </w:r>
          </w:p>
          <w:p w14:paraId="4C2D9F95" w14:textId="77777777" w:rsidR="009763C5" w:rsidRPr="004817E4" w:rsidRDefault="009763C5" w:rsidP="009E3E57">
            <w:pPr>
              <w:pStyle w:val="Paragraphedeliste"/>
              <w:numPr>
                <w:ilvl w:val="0"/>
                <w:numId w:val="3"/>
              </w:numPr>
              <w:tabs>
                <w:tab w:val="left" w:pos="6900"/>
              </w:tabs>
              <w:jc w:val="both"/>
              <w:rPr>
                <w:rFonts w:ascii="Arial" w:hAnsi="Arial" w:cs="Arial"/>
                <w:szCs w:val="20"/>
              </w:rPr>
            </w:pPr>
            <w:r>
              <w:rPr>
                <w:rFonts w:ascii="Arial" w:hAnsi="Arial" w:cs="Arial"/>
                <w:szCs w:val="20"/>
              </w:rPr>
              <w:t>Passage difficile entre le cycle 1 et le cycle 2</w:t>
            </w:r>
          </w:p>
        </w:tc>
      </w:tr>
      <w:tr w:rsidR="009763C5" w14:paraId="78081286" w14:textId="77777777" w:rsidTr="004817E4">
        <w:trPr>
          <w:trHeight w:val="709"/>
        </w:trPr>
        <w:tc>
          <w:tcPr>
            <w:tcW w:w="3114" w:type="dxa"/>
          </w:tcPr>
          <w:p w14:paraId="51A22BD2" w14:textId="77777777" w:rsidR="009763C5" w:rsidRDefault="009763C5" w:rsidP="009E3E57">
            <w:pPr>
              <w:tabs>
                <w:tab w:val="left" w:pos="6900"/>
              </w:tabs>
              <w:jc w:val="both"/>
              <w:rPr>
                <w:rFonts w:ascii="Arial" w:hAnsi="Arial" w:cs="Arial"/>
                <w:szCs w:val="20"/>
              </w:rPr>
            </w:pPr>
            <w:r>
              <w:rPr>
                <w:rFonts w:ascii="Arial" w:hAnsi="Arial" w:cs="Arial"/>
                <w:szCs w:val="20"/>
              </w:rPr>
              <w:t>Objectifs retenus :</w:t>
            </w:r>
          </w:p>
        </w:tc>
        <w:tc>
          <w:tcPr>
            <w:tcW w:w="5953" w:type="dxa"/>
          </w:tcPr>
          <w:p w14:paraId="55780296" w14:textId="77777777" w:rsidR="009763C5" w:rsidRPr="009763C5" w:rsidRDefault="009763C5" w:rsidP="009E3E57">
            <w:pPr>
              <w:pStyle w:val="Paragraphedeliste"/>
              <w:numPr>
                <w:ilvl w:val="0"/>
                <w:numId w:val="3"/>
              </w:numPr>
              <w:tabs>
                <w:tab w:val="left" w:pos="6900"/>
              </w:tabs>
              <w:jc w:val="both"/>
              <w:rPr>
                <w:rFonts w:ascii="Arial" w:hAnsi="Arial" w:cs="Arial"/>
                <w:b/>
                <w:szCs w:val="20"/>
              </w:rPr>
            </w:pPr>
            <w:r>
              <w:rPr>
                <w:rFonts w:ascii="Arial" w:hAnsi="Arial" w:cs="Arial"/>
                <w:b/>
                <w:szCs w:val="20"/>
              </w:rPr>
              <w:t>Inventorier les outils et pratiques permettant un passage fluidifié entre la GS et le CP</w:t>
            </w:r>
          </w:p>
        </w:tc>
      </w:tr>
      <w:tr w:rsidR="005E3ECD" w14:paraId="07435F5A" w14:textId="77777777" w:rsidTr="00441263">
        <w:trPr>
          <w:trHeight w:val="893"/>
        </w:trPr>
        <w:tc>
          <w:tcPr>
            <w:tcW w:w="3114" w:type="dxa"/>
          </w:tcPr>
          <w:p w14:paraId="2FC36000" w14:textId="77777777" w:rsidR="005E3ECD" w:rsidRDefault="005E3ECD" w:rsidP="00441263">
            <w:pPr>
              <w:tabs>
                <w:tab w:val="left" w:pos="6900"/>
              </w:tabs>
              <w:jc w:val="both"/>
              <w:rPr>
                <w:rFonts w:ascii="Arial" w:hAnsi="Arial" w:cs="Arial"/>
                <w:szCs w:val="20"/>
              </w:rPr>
            </w:pPr>
            <w:r>
              <w:rPr>
                <w:rFonts w:ascii="Arial" w:hAnsi="Arial" w:cs="Arial"/>
                <w:szCs w:val="20"/>
              </w:rPr>
              <w:t>Membres de la commission</w:t>
            </w:r>
          </w:p>
          <w:p w14:paraId="7546B531" w14:textId="77777777" w:rsidR="005E3ECD" w:rsidRDefault="005E3ECD" w:rsidP="00441263">
            <w:pPr>
              <w:tabs>
                <w:tab w:val="left" w:pos="6900"/>
              </w:tabs>
              <w:jc w:val="both"/>
              <w:rPr>
                <w:rFonts w:ascii="Arial" w:hAnsi="Arial" w:cs="Arial"/>
                <w:szCs w:val="20"/>
              </w:rPr>
            </w:pPr>
            <w:r>
              <w:rPr>
                <w:rFonts w:ascii="Arial" w:hAnsi="Arial" w:cs="Arial"/>
                <w:szCs w:val="20"/>
              </w:rPr>
              <w:t>(et niveau de classe exercé) :</w:t>
            </w:r>
          </w:p>
        </w:tc>
        <w:tc>
          <w:tcPr>
            <w:tcW w:w="5953" w:type="dxa"/>
          </w:tcPr>
          <w:p w14:paraId="34A206CC" w14:textId="77777777" w:rsidR="005E3ECD" w:rsidRDefault="005E3ECD" w:rsidP="00441263">
            <w:pPr>
              <w:pStyle w:val="Paragraphedeliste"/>
              <w:numPr>
                <w:ilvl w:val="0"/>
                <w:numId w:val="3"/>
              </w:numPr>
              <w:tabs>
                <w:tab w:val="left" w:pos="6900"/>
              </w:tabs>
              <w:jc w:val="both"/>
              <w:rPr>
                <w:rFonts w:ascii="Arial" w:hAnsi="Arial" w:cs="Arial"/>
                <w:szCs w:val="20"/>
              </w:rPr>
            </w:pPr>
            <w:r>
              <w:rPr>
                <w:rFonts w:ascii="Arial" w:hAnsi="Arial" w:cs="Arial"/>
                <w:szCs w:val="20"/>
              </w:rPr>
              <w:t>Rachel Poudrier (GS)</w:t>
            </w:r>
          </w:p>
          <w:p w14:paraId="46EB8C76" w14:textId="77777777" w:rsidR="005E3ECD" w:rsidRDefault="005E3ECD" w:rsidP="00441263">
            <w:pPr>
              <w:pStyle w:val="Paragraphedeliste"/>
              <w:numPr>
                <w:ilvl w:val="0"/>
                <w:numId w:val="3"/>
              </w:numPr>
              <w:tabs>
                <w:tab w:val="left" w:pos="6900"/>
              </w:tabs>
              <w:jc w:val="both"/>
              <w:rPr>
                <w:rFonts w:ascii="Arial" w:hAnsi="Arial" w:cs="Arial"/>
                <w:szCs w:val="20"/>
              </w:rPr>
            </w:pPr>
            <w:r>
              <w:rPr>
                <w:rFonts w:ascii="Arial" w:hAnsi="Arial" w:cs="Arial"/>
                <w:szCs w:val="20"/>
              </w:rPr>
              <w:t>Christelle Vila (CP)</w:t>
            </w:r>
          </w:p>
          <w:p w14:paraId="5578683A" w14:textId="77777777" w:rsidR="005E3ECD" w:rsidRPr="009763C5" w:rsidRDefault="005E3ECD" w:rsidP="00441263">
            <w:pPr>
              <w:pStyle w:val="Paragraphedeliste"/>
              <w:numPr>
                <w:ilvl w:val="0"/>
                <w:numId w:val="3"/>
              </w:numPr>
              <w:tabs>
                <w:tab w:val="left" w:pos="6900"/>
              </w:tabs>
              <w:jc w:val="both"/>
              <w:rPr>
                <w:rFonts w:ascii="Arial" w:hAnsi="Arial" w:cs="Arial"/>
                <w:szCs w:val="20"/>
              </w:rPr>
            </w:pPr>
            <w:r>
              <w:rPr>
                <w:rFonts w:ascii="Arial" w:hAnsi="Arial" w:cs="Arial"/>
                <w:szCs w:val="20"/>
              </w:rPr>
              <w:t>Patrick Galles ? (GS-CP)</w:t>
            </w:r>
          </w:p>
        </w:tc>
      </w:tr>
      <w:tr w:rsidR="009763C5" w14:paraId="19F3C1E4" w14:textId="77777777" w:rsidTr="005E3898">
        <w:trPr>
          <w:trHeight w:val="893"/>
        </w:trPr>
        <w:tc>
          <w:tcPr>
            <w:tcW w:w="3114" w:type="dxa"/>
          </w:tcPr>
          <w:p w14:paraId="008EB8A5" w14:textId="6CE876A3" w:rsidR="009763C5" w:rsidRDefault="005E3ECD" w:rsidP="009E3E57">
            <w:pPr>
              <w:tabs>
                <w:tab w:val="left" w:pos="6900"/>
              </w:tabs>
              <w:jc w:val="both"/>
              <w:rPr>
                <w:rFonts w:ascii="Arial" w:hAnsi="Arial" w:cs="Arial"/>
                <w:szCs w:val="20"/>
              </w:rPr>
            </w:pPr>
            <w:r>
              <w:rPr>
                <w:rFonts w:ascii="Arial" w:hAnsi="Arial" w:cs="Arial"/>
                <w:szCs w:val="20"/>
              </w:rPr>
              <w:t>Dates de rencontre</w:t>
            </w:r>
          </w:p>
        </w:tc>
        <w:tc>
          <w:tcPr>
            <w:tcW w:w="5953" w:type="dxa"/>
          </w:tcPr>
          <w:p w14:paraId="1714F47B" w14:textId="3F0E8A63" w:rsidR="009E3E57" w:rsidRPr="009763C5" w:rsidRDefault="005E3ECD" w:rsidP="009E3E57">
            <w:pPr>
              <w:pStyle w:val="Paragraphedeliste"/>
              <w:numPr>
                <w:ilvl w:val="0"/>
                <w:numId w:val="3"/>
              </w:numPr>
              <w:tabs>
                <w:tab w:val="left" w:pos="6900"/>
              </w:tabs>
              <w:jc w:val="both"/>
              <w:rPr>
                <w:rFonts w:ascii="Arial" w:hAnsi="Arial" w:cs="Arial"/>
                <w:szCs w:val="20"/>
              </w:rPr>
            </w:pPr>
            <w:r>
              <w:rPr>
                <w:rFonts w:ascii="Arial" w:hAnsi="Arial" w:cs="Arial"/>
                <w:szCs w:val="20"/>
              </w:rPr>
              <w:t>27 février et 4 avril</w:t>
            </w:r>
          </w:p>
        </w:tc>
      </w:tr>
    </w:tbl>
    <w:p w14:paraId="7D50E971" w14:textId="187A07FD" w:rsidR="009763C5" w:rsidRDefault="009763C5" w:rsidP="009E3E57">
      <w:pPr>
        <w:jc w:val="both"/>
        <w:rPr>
          <w:rFonts w:ascii="Arial" w:hAnsi="Arial" w:cs="Arial"/>
        </w:rPr>
      </w:pPr>
    </w:p>
    <w:p w14:paraId="1C912F48" w14:textId="77777777" w:rsidR="005E3ECD" w:rsidRDefault="005E3ECD" w:rsidP="009E3E57">
      <w:pPr>
        <w:jc w:val="both"/>
        <w:rPr>
          <w:rFonts w:ascii="Arial" w:hAnsi="Arial" w:cs="Arial"/>
        </w:rPr>
      </w:pPr>
    </w:p>
    <w:p w14:paraId="1D10A91A" w14:textId="3C0C93BF" w:rsidR="00C33A49" w:rsidRDefault="005E3ECD" w:rsidP="005E3ECD">
      <w:pPr>
        <w:pStyle w:val="Paragraphedeliste"/>
        <w:numPr>
          <w:ilvl w:val="0"/>
          <w:numId w:val="3"/>
        </w:numPr>
        <w:spacing w:before="100" w:beforeAutospacing="1" w:after="0" w:line="240" w:lineRule="auto"/>
        <w:rPr>
          <w:rFonts w:ascii="Arial" w:eastAsia="Times New Roman" w:hAnsi="Arial" w:cs="Arial"/>
          <w:szCs w:val="24"/>
          <w:lang w:eastAsia="fr-FR"/>
        </w:rPr>
      </w:pPr>
      <w:r w:rsidRPr="005E3ECD">
        <w:rPr>
          <w:rFonts w:ascii="Arial" w:eastAsia="Times New Roman" w:hAnsi="Arial" w:cs="Arial"/>
          <w:szCs w:val="24"/>
          <w:lang w:eastAsia="fr-FR"/>
        </w:rPr>
        <w:t>Elaboration d</w:t>
      </w:r>
      <w:r>
        <w:rPr>
          <w:rFonts w:ascii="Arial" w:eastAsia="Times New Roman" w:hAnsi="Arial" w:cs="Arial"/>
          <w:szCs w:val="24"/>
          <w:lang w:eastAsia="fr-FR"/>
        </w:rPr>
        <w:t>’un document</w:t>
      </w:r>
      <w:r w:rsidRPr="005E3ECD">
        <w:rPr>
          <w:rFonts w:ascii="Arial" w:eastAsia="Times New Roman" w:hAnsi="Arial" w:cs="Arial"/>
          <w:szCs w:val="24"/>
          <w:lang w:eastAsia="fr-FR"/>
        </w:rPr>
        <w:t xml:space="preserve"> guide </w:t>
      </w:r>
      <w:r>
        <w:rPr>
          <w:rFonts w:ascii="Arial" w:eastAsia="Times New Roman" w:hAnsi="Arial" w:cs="Arial"/>
          <w:szCs w:val="24"/>
          <w:lang w:eastAsia="fr-FR"/>
        </w:rPr>
        <w:t xml:space="preserve">pour l’amélioration de la transition GS-CP </w:t>
      </w:r>
      <w:r w:rsidRPr="005E3ECD">
        <w:rPr>
          <w:rFonts w:ascii="Arial" w:eastAsia="Times New Roman" w:hAnsi="Arial" w:cs="Arial"/>
          <w:szCs w:val="24"/>
          <w:lang w:eastAsia="fr-FR"/>
        </w:rPr>
        <w:t xml:space="preserve">: </w:t>
      </w:r>
      <w:r w:rsidR="00C33A49" w:rsidRPr="005E3ECD">
        <w:rPr>
          <w:rFonts w:ascii="Arial" w:eastAsia="Times New Roman" w:hAnsi="Arial" w:cs="Arial"/>
          <w:szCs w:val="24"/>
          <w:lang w:eastAsia="fr-FR"/>
        </w:rPr>
        <w:t>Mme Poudrier Rachel GS et Mme Vila Christelle CP</w:t>
      </w:r>
      <w:r w:rsidRPr="005E3ECD">
        <w:rPr>
          <w:rFonts w:ascii="Arial" w:eastAsia="Times New Roman" w:hAnsi="Arial" w:cs="Arial"/>
          <w:szCs w:val="24"/>
          <w:lang w:eastAsia="fr-FR"/>
        </w:rPr>
        <w:t xml:space="preserve"> ont listé 10 points pour l’amélioration de cette transition GS-CP avec des exemples de mises en œuvre dans leurs classes.</w:t>
      </w:r>
    </w:p>
    <w:p w14:paraId="51DE1D4F" w14:textId="01B47821" w:rsidR="005E3ECD" w:rsidRDefault="005E3ECD" w:rsidP="005E3ECD">
      <w:pPr>
        <w:pStyle w:val="Paragraphedeliste"/>
        <w:numPr>
          <w:ilvl w:val="0"/>
          <w:numId w:val="3"/>
        </w:numPr>
        <w:spacing w:before="100" w:beforeAutospacing="1" w:after="0" w:line="240" w:lineRule="auto"/>
        <w:rPr>
          <w:rFonts w:ascii="Arial" w:eastAsia="Times New Roman" w:hAnsi="Arial" w:cs="Arial"/>
          <w:szCs w:val="24"/>
          <w:lang w:eastAsia="fr-FR"/>
        </w:rPr>
      </w:pPr>
      <w:r>
        <w:rPr>
          <w:rFonts w:ascii="Arial" w:eastAsia="Times New Roman" w:hAnsi="Arial" w:cs="Arial"/>
          <w:szCs w:val="24"/>
          <w:lang w:eastAsia="fr-FR"/>
        </w:rPr>
        <w:t>Progression LVE</w:t>
      </w:r>
    </w:p>
    <w:p w14:paraId="48F2933D" w14:textId="3730ED55" w:rsidR="005E3ECD" w:rsidRPr="005E3ECD" w:rsidRDefault="005E3ECD" w:rsidP="005E3ECD">
      <w:pPr>
        <w:pStyle w:val="Paragraphedeliste"/>
        <w:numPr>
          <w:ilvl w:val="0"/>
          <w:numId w:val="3"/>
        </w:numPr>
        <w:spacing w:before="100" w:beforeAutospacing="1" w:after="0" w:line="240" w:lineRule="auto"/>
        <w:rPr>
          <w:rFonts w:ascii="Arial" w:eastAsia="Times New Roman" w:hAnsi="Arial" w:cs="Arial"/>
          <w:szCs w:val="24"/>
          <w:lang w:eastAsia="fr-FR"/>
        </w:rPr>
      </w:pPr>
      <w:r>
        <w:rPr>
          <w:rFonts w:ascii="Arial" w:eastAsia="Times New Roman" w:hAnsi="Arial" w:cs="Arial"/>
          <w:szCs w:val="24"/>
          <w:lang w:eastAsia="fr-FR"/>
        </w:rPr>
        <w:t>Progression en Sciences </w:t>
      </w:r>
    </w:p>
    <w:p w14:paraId="049566C8" w14:textId="77777777" w:rsidR="005E3ECD" w:rsidRDefault="005E3ECD">
      <w:pPr>
        <w:rPr>
          <w:rFonts w:ascii="Comic Sans MS" w:eastAsia="Times New Roman" w:hAnsi="Comic Sans MS" w:cs="Times New Roman"/>
          <w:b/>
          <w:bCs/>
          <w:sz w:val="24"/>
          <w:szCs w:val="24"/>
          <w:lang w:eastAsia="fr-FR"/>
        </w:rPr>
      </w:pPr>
      <w:r>
        <w:rPr>
          <w:rFonts w:ascii="Comic Sans MS" w:eastAsia="Times New Roman" w:hAnsi="Comic Sans MS" w:cs="Times New Roman"/>
          <w:b/>
          <w:bCs/>
          <w:sz w:val="24"/>
          <w:szCs w:val="24"/>
          <w:lang w:eastAsia="fr-FR"/>
        </w:rPr>
        <w:br w:type="page"/>
      </w:r>
    </w:p>
    <w:p w14:paraId="23341C6B" w14:textId="780F78AC" w:rsidR="00C33A49" w:rsidRPr="00C33A49" w:rsidRDefault="00C33A49" w:rsidP="00C33A49">
      <w:pPr>
        <w:spacing w:before="100" w:beforeAutospacing="1" w:after="0" w:line="240" w:lineRule="auto"/>
        <w:jc w:val="center"/>
        <w:rPr>
          <w:rFonts w:ascii="Arial" w:eastAsia="Times New Roman" w:hAnsi="Arial" w:cs="Arial"/>
          <w:lang w:eastAsia="fr-FR"/>
        </w:rPr>
      </w:pPr>
      <w:r w:rsidRPr="00C33A49">
        <w:rPr>
          <w:rFonts w:ascii="Arial" w:eastAsia="Times New Roman" w:hAnsi="Arial" w:cs="Arial"/>
          <w:b/>
          <w:bCs/>
          <w:lang w:eastAsia="fr-FR"/>
        </w:rPr>
        <w:lastRenderedPageBreak/>
        <w:t>10 points pour améliorer la transition de la GS au CP</w:t>
      </w:r>
    </w:p>
    <w:p w14:paraId="213303C6" w14:textId="77777777" w:rsidR="00C33A49" w:rsidRPr="00C33A49" w:rsidRDefault="00C33A49" w:rsidP="00C33A49">
      <w:pPr>
        <w:spacing w:before="100" w:beforeAutospacing="1" w:after="0" w:line="240" w:lineRule="auto"/>
        <w:jc w:val="center"/>
        <w:rPr>
          <w:rFonts w:ascii="Arial" w:eastAsia="Times New Roman" w:hAnsi="Arial" w:cs="Arial"/>
          <w:lang w:eastAsia="fr-FR"/>
        </w:rPr>
      </w:pPr>
    </w:p>
    <w:p w14:paraId="3D2480AC" w14:textId="77777777" w:rsidR="00C33A49" w:rsidRPr="00C33A49" w:rsidRDefault="00C33A49" w:rsidP="00C33A49">
      <w:pPr>
        <w:spacing w:before="100" w:beforeAutospacing="1" w:after="0" w:line="240" w:lineRule="auto"/>
        <w:rPr>
          <w:rFonts w:ascii="Arial" w:eastAsia="Times New Roman" w:hAnsi="Arial" w:cs="Arial"/>
          <w:lang w:eastAsia="fr-FR"/>
        </w:rPr>
      </w:pPr>
      <w:r w:rsidRPr="00C33A49">
        <w:rPr>
          <w:rFonts w:ascii="Arial" w:eastAsia="Times New Roman" w:hAnsi="Arial" w:cs="Arial"/>
          <w:lang w:eastAsia="fr-FR"/>
        </w:rPr>
        <w:t>- adopter un visuel commun pour le dénombrement en gardant les différents visuels (constellation du dé, doigt, collection, chiffres …)</w:t>
      </w:r>
    </w:p>
    <w:p w14:paraId="3C6913BC" w14:textId="77777777" w:rsidR="00C33A49" w:rsidRPr="00C33A49" w:rsidRDefault="00C33A49" w:rsidP="005E3ECD">
      <w:pPr>
        <w:spacing w:before="100" w:beforeAutospacing="1" w:after="0" w:line="240" w:lineRule="auto"/>
        <w:ind w:firstLine="708"/>
        <w:rPr>
          <w:rFonts w:ascii="Arial" w:eastAsia="Times New Roman" w:hAnsi="Arial" w:cs="Arial"/>
          <w:lang w:eastAsia="fr-FR"/>
        </w:rPr>
      </w:pPr>
      <w:r w:rsidRPr="00C33A49">
        <w:rPr>
          <w:rFonts w:ascii="Arial" w:eastAsia="Times New Roman" w:hAnsi="Arial" w:cs="Arial"/>
          <w:i/>
          <w:iCs/>
          <w:lang w:eastAsia="fr-FR"/>
        </w:rPr>
        <w:t>Pour nous : Perles de couleur</w:t>
      </w:r>
    </w:p>
    <w:p w14:paraId="3FF3B769" w14:textId="77777777" w:rsidR="00C33A49" w:rsidRPr="00C33A49" w:rsidRDefault="00C33A49" w:rsidP="00C33A49">
      <w:pPr>
        <w:spacing w:before="100" w:beforeAutospacing="1" w:after="0" w:line="240" w:lineRule="auto"/>
        <w:rPr>
          <w:rFonts w:ascii="Arial" w:eastAsia="Times New Roman" w:hAnsi="Arial" w:cs="Arial"/>
          <w:lang w:eastAsia="fr-FR"/>
        </w:rPr>
      </w:pPr>
      <w:r w:rsidRPr="00C33A49">
        <w:rPr>
          <w:rFonts w:ascii="Arial" w:eastAsia="Times New Roman" w:hAnsi="Arial" w:cs="Arial"/>
          <w:lang w:eastAsia="fr-FR"/>
        </w:rPr>
        <w:t>- adopter des repères communs pour l’encodage (couleurs et ou signes pour les sons complexes, les lettres muettes …)</w:t>
      </w:r>
    </w:p>
    <w:p w14:paraId="03D01329" w14:textId="77777777" w:rsidR="00C33A49" w:rsidRPr="00C33A49" w:rsidRDefault="00C33A49" w:rsidP="005E3ECD">
      <w:pPr>
        <w:spacing w:before="100" w:beforeAutospacing="1" w:after="0" w:line="240" w:lineRule="auto"/>
        <w:ind w:firstLine="708"/>
        <w:rPr>
          <w:rFonts w:ascii="Arial" w:eastAsia="Times New Roman" w:hAnsi="Arial" w:cs="Arial"/>
          <w:sz w:val="20"/>
          <w:lang w:eastAsia="fr-FR"/>
        </w:rPr>
      </w:pPr>
      <w:r w:rsidRPr="00C33A49">
        <w:rPr>
          <w:rFonts w:ascii="Arial" w:eastAsia="Times New Roman" w:hAnsi="Arial" w:cs="Arial"/>
          <w:i/>
          <w:iCs/>
          <w:sz w:val="20"/>
          <w:lang w:eastAsia="fr-FR"/>
        </w:rPr>
        <w:t>Pour nous : on entoure les sons complexes et on met un point sous les lettres muettes.</w:t>
      </w:r>
    </w:p>
    <w:p w14:paraId="06B9ED91" w14:textId="77777777" w:rsidR="00C33A49" w:rsidRPr="00C33A49" w:rsidRDefault="00C33A49" w:rsidP="00C33A49">
      <w:pPr>
        <w:spacing w:before="100" w:beforeAutospacing="1" w:after="0" w:line="240" w:lineRule="auto"/>
        <w:rPr>
          <w:rFonts w:ascii="Arial" w:eastAsia="Times New Roman" w:hAnsi="Arial" w:cs="Arial"/>
          <w:lang w:eastAsia="fr-FR"/>
        </w:rPr>
      </w:pPr>
      <w:r w:rsidRPr="00C33A49">
        <w:rPr>
          <w:rFonts w:ascii="Arial" w:eastAsia="Times New Roman" w:hAnsi="Arial" w:cs="Arial"/>
          <w:lang w:eastAsia="fr-FR"/>
        </w:rPr>
        <w:t>- permettre une continuité dans l’apprentissage de la lecture en faisant suivre la méthode (mime et son, alphas, …)</w:t>
      </w:r>
    </w:p>
    <w:p w14:paraId="25DB8667" w14:textId="77777777" w:rsidR="00C33A49" w:rsidRPr="00C33A49" w:rsidRDefault="00C33A49" w:rsidP="005E3ECD">
      <w:pPr>
        <w:spacing w:before="100" w:beforeAutospacing="1" w:after="0" w:line="240" w:lineRule="auto"/>
        <w:ind w:firstLine="708"/>
        <w:rPr>
          <w:rFonts w:ascii="Arial" w:eastAsia="Times New Roman" w:hAnsi="Arial" w:cs="Arial"/>
          <w:sz w:val="20"/>
          <w:lang w:eastAsia="fr-FR"/>
        </w:rPr>
      </w:pPr>
      <w:r w:rsidRPr="00C33A49">
        <w:rPr>
          <w:rFonts w:ascii="Arial" w:eastAsia="Times New Roman" w:hAnsi="Arial" w:cs="Arial"/>
          <w:i/>
          <w:iCs/>
          <w:sz w:val="20"/>
          <w:lang w:eastAsia="fr-FR"/>
        </w:rPr>
        <w:t>Pour nous : les alphas.</w:t>
      </w:r>
    </w:p>
    <w:p w14:paraId="6C525296" w14:textId="77777777" w:rsidR="00C33A49" w:rsidRPr="00C33A49" w:rsidRDefault="00C33A49" w:rsidP="00C33A49">
      <w:pPr>
        <w:spacing w:before="100" w:beforeAutospacing="1" w:after="0" w:line="240" w:lineRule="auto"/>
        <w:rPr>
          <w:rFonts w:ascii="Arial" w:eastAsia="Times New Roman" w:hAnsi="Arial" w:cs="Arial"/>
          <w:lang w:eastAsia="fr-FR"/>
        </w:rPr>
      </w:pPr>
      <w:r w:rsidRPr="00C33A49">
        <w:rPr>
          <w:rFonts w:ascii="Arial" w:eastAsia="Times New Roman" w:hAnsi="Arial" w:cs="Arial"/>
          <w:lang w:eastAsia="fr-FR"/>
        </w:rPr>
        <w:t>- instaurer des métiers en commun (la date, l’appel, distribution, cantine, la poutre du temps …)</w:t>
      </w:r>
    </w:p>
    <w:p w14:paraId="2D373569" w14:textId="77777777" w:rsidR="00C33A49" w:rsidRPr="00C33A49" w:rsidRDefault="00C33A49" w:rsidP="005E3ECD">
      <w:pPr>
        <w:spacing w:before="100" w:beforeAutospacing="1" w:after="0" w:line="240" w:lineRule="auto"/>
        <w:ind w:left="708"/>
        <w:rPr>
          <w:rFonts w:ascii="Arial" w:eastAsia="Times New Roman" w:hAnsi="Arial" w:cs="Arial"/>
          <w:sz w:val="20"/>
          <w:lang w:eastAsia="fr-FR"/>
        </w:rPr>
      </w:pPr>
      <w:r w:rsidRPr="00C33A49">
        <w:rPr>
          <w:rFonts w:ascii="Arial" w:eastAsia="Times New Roman" w:hAnsi="Arial" w:cs="Arial"/>
          <w:i/>
          <w:iCs/>
          <w:sz w:val="20"/>
          <w:lang w:eastAsia="fr-FR"/>
        </w:rPr>
        <w:t>Pour nous : l’appel, la date, les responsabilités</w:t>
      </w:r>
    </w:p>
    <w:p w14:paraId="7EA564CE" w14:textId="4E9B5FC1" w:rsidR="00C33A49" w:rsidRPr="00C33A49" w:rsidRDefault="00C33A49" w:rsidP="00C33A49">
      <w:pPr>
        <w:spacing w:before="100" w:beforeAutospacing="1" w:after="0" w:line="240" w:lineRule="auto"/>
        <w:rPr>
          <w:rFonts w:ascii="Arial" w:eastAsia="Times New Roman" w:hAnsi="Arial" w:cs="Arial"/>
          <w:lang w:eastAsia="fr-FR"/>
        </w:rPr>
      </w:pPr>
      <w:r w:rsidRPr="00C33A49">
        <w:rPr>
          <w:rFonts w:ascii="Arial" w:eastAsia="Times New Roman" w:hAnsi="Arial" w:cs="Arial"/>
          <w:i/>
          <w:iCs/>
          <w:lang w:eastAsia="fr-FR"/>
        </w:rPr>
        <w:t xml:space="preserve">- </w:t>
      </w:r>
      <w:r w:rsidR="005E3ECD">
        <w:rPr>
          <w:rFonts w:ascii="Arial" w:eastAsia="Times New Roman" w:hAnsi="Arial" w:cs="Arial"/>
          <w:i/>
          <w:iCs/>
          <w:lang w:eastAsia="fr-FR"/>
        </w:rPr>
        <w:t>proposer des p</w:t>
      </w:r>
      <w:r w:rsidRPr="00C33A49">
        <w:rPr>
          <w:rFonts w:ascii="Arial" w:eastAsia="Times New Roman" w:hAnsi="Arial" w:cs="Arial"/>
          <w:i/>
          <w:iCs/>
          <w:lang w:eastAsia="fr-FR"/>
        </w:rPr>
        <w:t>etits entraînements identiques avant l’écriture (gym des doigts, bac à sable, lettres rugueuses, ardoise lignée)</w:t>
      </w:r>
    </w:p>
    <w:p w14:paraId="2A19239B" w14:textId="77777777" w:rsidR="00C33A49" w:rsidRPr="00C33A49" w:rsidRDefault="00C33A49" w:rsidP="005E3ECD">
      <w:pPr>
        <w:spacing w:before="100" w:beforeAutospacing="1" w:after="0" w:line="240" w:lineRule="auto"/>
        <w:ind w:left="708"/>
        <w:rPr>
          <w:rFonts w:ascii="Arial" w:eastAsia="Times New Roman" w:hAnsi="Arial" w:cs="Arial"/>
          <w:sz w:val="20"/>
          <w:lang w:eastAsia="fr-FR"/>
        </w:rPr>
      </w:pPr>
      <w:r w:rsidRPr="00C33A49">
        <w:rPr>
          <w:rFonts w:ascii="Arial" w:eastAsia="Times New Roman" w:hAnsi="Arial" w:cs="Arial"/>
          <w:i/>
          <w:iCs/>
          <w:sz w:val="20"/>
          <w:lang w:eastAsia="fr-FR"/>
        </w:rPr>
        <w:t>Pour nous : ardoise lignée et gym des doigts.</w:t>
      </w:r>
    </w:p>
    <w:p w14:paraId="081BAC20" w14:textId="2030E3F4" w:rsidR="00C33A49" w:rsidRPr="00C33A49" w:rsidRDefault="00C33A49" w:rsidP="00C33A49">
      <w:pPr>
        <w:spacing w:before="100" w:beforeAutospacing="1" w:after="0" w:line="240" w:lineRule="auto"/>
        <w:rPr>
          <w:rFonts w:ascii="Arial" w:eastAsia="Times New Roman" w:hAnsi="Arial" w:cs="Arial"/>
          <w:lang w:eastAsia="fr-FR"/>
        </w:rPr>
      </w:pPr>
      <w:r w:rsidRPr="00C33A49">
        <w:rPr>
          <w:rFonts w:ascii="Arial" w:eastAsia="Times New Roman" w:hAnsi="Arial" w:cs="Arial"/>
          <w:lang w:eastAsia="fr-FR"/>
        </w:rPr>
        <w:t xml:space="preserve">- </w:t>
      </w:r>
      <w:r w:rsidR="005E3ECD">
        <w:rPr>
          <w:rFonts w:ascii="Arial" w:eastAsia="Times New Roman" w:hAnsi="Arial" w:cs="Arial"/>
          <w:lang w:eastAsia="fr-FR"/>
        </w:rPr>
        <w:t xml:space="preserve">assurer la </w:t>
      </w:r>
      <w:r w:rsidRPr="00C33A49">
        <w:rPr>
          <w:rFonts w:ascii="Arial" w:eastAsia="Times New Roman" w:hAnsi="Arial" w:cs="Arial"/>
          <w:lang w:eastAsia="fr-FR"/>
        </w:rPr>
        <w:t>continuité des supports et de matériel d’écriture (crayon de papier / stylo, cahiers, lignages …)</w:t>
      </w:r>
    </w:p>
    <w:p w14:paraId="28A6EAEB" w14:textId="77777777" w:rsidR="00C33A49" w:rsidRPr="00C33A49" w:rsidRDefault="00C33A49" w:rsidP="005E3ECD">
      <w:pPr>
        <w:spacing w:before="100" w:beforeAutospacing="1" w:after="0" w:line="240" w:lineRule="auto"/>
        <w:ind w:left="708"/>
        <w:rPr>
          <w:rFonts w:ascii="Arial" w:eastAsia="Times New Roman" w:hAnsi="Arial" w:cs="Arial"/>
          <w:sz w:val="20"/>
          <w:lang w:eastAsia="fr-FR"/>
        </w:rPr>
      </w:pPr>
      <w:r w:rsidRPr="00C33A49">
        <w:rPr>
          <w:rFonts w:ascii="Arial" w:eastAsia="Times New Roman" w:hAnsi="Arial" w:cs="Arial"/>
          <w:i/>
          <w:iCs/>
          <w:sz w:val="20"/>
          <w:lang w:eastAsia="fr-FR"/>
        </w:rPr>
        <w:t>Pour nous : cahier double ligne 3 mm et crayon de papier triangulaire.</w:t>
      </w:r>
    </w:p>
    <w:p w14:paraId="574E8DE7" w14:textId="77777777" w:rsidR="00C33A49" w:rsidRPr="00C33A49" w:rsidRDefault="00C33A49" w:rsidP="00C33A49">
      <w:pPr>
        <w:spacing w:before="100" w:beforeAutospacing="1" w:after="0" w:line="240" w:lineRule="auto"/>
        <w:rPr>
          <w:rFonts w:ascii="Arial" w:eastAsia="Times New Roman" w:hAnsi="Arial" w:cs="Arial"/>
          <w:lang w:eastAsia="fr-FR"/>
        </w:rPr>
      </w:pPr>
      <w:r w:rsidRPr="00C33A49">
        <w:rPr>
          <w:rFonts w:ascii="Arial" w:eastAsia="Times New Roman" w:hAnsi="Arial" w:cs="Arial"/>
          <w:lang w:eastAsia="fr-FR"/>
        </w:rPr>
        <w:t>- lister les albums vus en GS afin de ne pas faire de redit en CP.</w:t>
      </w:r>
    </w:p>
    <w:p w14:paraId="48390D39" w14:textId="77777777" w:rsidR="00C33A49" w:rsidRPr="00C33A49" w:rsidRDefault="00C33A49" w:rsidP="00C33A49">
      <w:pPr>
        <w:spacing w:before="100" w:beforeAutospacing="1" w:after="0" w:line="240" w:lineRule="auto"/>
        <w:rPr>
          <w:rFonts w:ascii="Arial" w:eastAsia="Times New Roman" w:hAnsi="Arial" w:cs="Arial"/>
          <w:lang w:eastAsia="fr-FR"/>
        </w:rPr>
      </w:pPr>
      <w:r w:rsidRPr="00C33A49">
        <w:rPr>
          <w:rFonts w:ascii="Arial" w:eastAsia="Times New Roman" w:hAnsi="Arial" w:cs="Arial"/>
          <w:lang w:eastAsia="fr-FR"/>
        </w:rPr>
        <w:t>- instaurer des moments en commun dans la dernière période (rencontres entre élèves, visite de la maîtresse de CP dans la classe de GS, visite de la maîtresse de GS dans la classe des CP …)</w:t>
      </w:r>
    </w:p>
    <w:p w14:paraId="4FBD105C" w14:textId="77777777" w:rsidR="00C33A49" w:rsidRPr="00C33A49" w:rsidRDefault="00C33A49" w:rsidP="005E3ECD">
      <w:pPr>
        <w:spacing w:before="100" w:beforeAutospacing="1" w:after="0" w:line="240" w:lineRule="auto"/>
        <w:ind w:left="708"/>
        <w:rPr>
          <w:rFonts w:ascii="Arial" w:eastAsia="Times New Roman" w:hAnsi="Arial" w:cs="Arial"/>
          <w:i/>
          <w:sz w:val="20"/>
          <w:lang w:eastAsia="fr-FR"/>
        </w:rPr>
      </w:pPr>
      <w:r w:rsidRPr="00C33A49">
        <w:rPr>
          <w:rFonts w:ascii="Arial" w:eastAsia="Times New Roman" w:hAnsi="Arial" w:cs="Arial"/>
          <w:i/>
          <w:sz w:val="20"/>
          <w:lang w:eastAsia="fr-FR"/>
        </w:rPr>
        <w:t>Pour nous : 1 matinée en commun dans la classe des CP avec les deux maîtresses en juin.</w:t>
      </w:r>
    </w:p>
    <w:p w14:paraId="072C4F0B" w14:textId="2A40012C" w:rsidR="00C33A49" w:rsidRPr="00C33A49" w:rsidRDefault="005E3ECD" w:rsidP="00C33A49">
      <w:pPr>
        <w:spacing w:before="100" w:beforeAutospacing="1" w:after="0" w:line="240" w:lineRule="auto"/>
        <w:rPr>
          <w:rFonts w:ascii="Arial" w:eastAsia="Times New Roman" w:hAnsi="Arial" w:cs="Arial"/>
          <w:lang w:eastAsia="fr-FR"/>
        </w:rPr>
      </w:pPr>
      <w:r>
        <w:rPr>
          <w:rFonts w:ascii="Arial" w:eastAsia="Times New Roman" w:hAnsi="Arial" w:cs="Arial"/>
          <w:lang w:eastAsia="fr-FR"/>
        </w:rPr>
        <w:t>- p</w:t>
      </w:r>
      <w:r w:rsidR="00C33A49" w:rsidRPr="00C33A49">
        <w:rPr>
          <w:rFonts w:ascii="Arial" w:eastAsia="Times New Roman" w:hAnsi="Arial" w:cs="Arial"/>
          <w:lang w:eastAsia="fr-FR"/>
        </w:rPr>
        <w:t>roposer une réunion pour les parents de GS dans la classe des CP.</w:t>
      </w:r>
    </w:p>
    <w:p w14:paraId="49E10BA6" w14:textId="77777777" w:rsidR="00C33A49" w:rsidRPr="00C33A49" w:rsidRDefault="00C33A49" w:rsidP="005E3ECD">
      <w:pPr>
        <w:spacing w:before="100" w:beforeAutospacing="1" w:after="0" w:line="240" w:lineRule="auto"/>
        <w:ind w:left="708"/>
        <w:rPr>
          <w:rFonts w:ascii="Arial" w:eastAsia="Times New Roman" w:hAnsi="Arial" w:cs="Arial"/>
          <w:sz w:val="20"/>
          <w:lang w:eastAsia="fr-FR"/>
        </w:rPr>
      </w:pPr>
      <w:r w:rsidRPr="00C33A49">
        <w:rPr>
          <w:rFonts w:ascii="Arial" w:eastAsia="Times New Roman" w:hAnsi="Arial" w:cs="Arial"/>
          <w:i/>
          <w:iCs/>
          <w:sz w:val="20"/>
          <w:lang w:eastAsia="fr-FR"/>
        </w:rPr>
        <w:t>Pour nous : 1 réunion en juin (visite de l’école et moment d’échange entre la maîtresse de CP et les parents)</w:t>
      </w:r>
    </w:p>
    <w:p w14:paraId="6BFD2014" w14:textId="356969AA" w:rsidR="00C33A49" w:rsidRPr="00C33A49" w:rsidRDefault="005E3ECD" w:rsidP="00C33A49">
      <w:pPr>
        <w:spacing w:before="100" w:beforeAutospacing="1" w:after="0" w:line="240" w:lineRule="auto"/>
        <w:rPr>
          <w:rFonts w:ascii="Arial" w:eastAsia="Times New Roman" w:hAnsi="Arial" w:cs="Arial"/>
          <w:lang w:eastAsia="fr-FR"/>
        </w:rPr>
      </w:pPr>
      <w:r>
        <w:rPr>
          <w:rFonts w:ascii="Arial" w:eastAsia="Times New Roman" w:hAnsi="Arial" w:cs="Arial"/>
          <w:lang w:eastAsia="fr-FR"/>
        </w:rPr>
        <w:t>- p</w:t>
      </w:r>
      <w:r w:rsidR="00C33A49" w:rsidRPr="00C33A49">
        <w:rPr>
          <w:rFonts w:ascii="Arial" w:eastAsia="Times New Roman" w:hAnsi="Arial" w:cs="Arial"/>
          <w:lang w:eastAsia="fr-FR"/>
        </w:rPr>
        <w:t>roposer aux maîtresses de GS et de CP des moments formels d’échanges.</w:t>
      </w:r>
    </w:p>
    <w:p w14:paraId="68C48FBB" w14:textId="77777777" w:rsidR="00C33A49" w:rsidRPr="00C33A49" w:rsidRDefault="00C33A49" w:rsidP="005E3ECD">
      <w:pPr>
        <w:spacing w:before="100" w:beforeAutospacing="1" w:after="0" w:line="240" w:lineRule="auto"/>
        <w:ind w:left="708"/>
        <w:rPr>
          <w:rFonts w:ascii="Arial" w:eastAsia="Times New Roman" w:hAnsi="Arial" w:cs="Arial"/>
          <w:i/>
          <w:sz w:val="20"/>
          <w:lang w:eastAsia="fr-FR"/>
        </w:rPr>
      </w:pPr>
      <w:r w:rsidRPr="00C33A49">
        <w:rPr>
          <w:rFonts w:ascii="Arial" w:eastAsia="Times New Roman" w:hAnsi="Arial" w:cs="Arial"/>
          <w:i/>
          <w:sz w:val="20"/>
          <w:lang w:eastAsia="fr-FR"/>
        </w:rPr>
        <w:t>Pour nous : 2 dates dans l’année.</w:t>
      </w:r>
    </w:p>
    <w:p w14:paraId="583FB34A" w14:textId="77777777" w:rsidR="00C33A49" w:rsidRDefault="00C33A49" w:rsidP="009E3E57">
      <w:pPr>
        <w:jc w:val="both"/>
        <w:rPr>
          <w:rFonts w:ascii="Arial" w:hAnsi="Arial" w:cs="Arial"/>
        </w:rPr>
      </w:pPr>
    </w:p>
    <w:p w14:paraId="24189527" w14:textId="77777777" w:rsidR="009763C5" w:rsidRDefault="009763C5" w:rsidP="009E3E57">
      <w:pPr>
        <w:jc w:val="both"/>
        <w:rPr>
          <w:rFonts w:ascii="Arial" w:hAnsi="Arial" w:cs="Arial"/>
        </w:rPr>
      </w:pPr>
    </w:p>
    <w:p w14:paraId="2E676D9B" w14:textId="1908387A" w:rsidR="00175650" w:rsidRDefault="00175650" w:rsidP="009E3E57">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5650">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drawing>
          <wp:inline distT="0" distB="0" distL="0" distR="0" wp14:anchorId="2144CEAF" wp14:editId="5EC7DA93">
            <wp:extent cx="5760720" cy="3350260"/>
            <wp:effectExtent l="0" t="0" r="0" b="254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6"/>
                    <a:stretch>
                      <a:fillRect/>
                    </a:stretch>
                  </pic:blipFill>
                  <pic:spPr>
                    <a:xfrm>
                      <a:off x="0" y="0"/>
                      <a:ext cx="5760720" cy="3350260"/>
                    </a:xfrm>
                    <a:prstGeom prst="rect">
                      <a:avLst/>
                    </a:prstGeom>
                  </pic:spPr>
                </pic:pic>
              </a:graphicData>
            </a:graphic>
          </wp:inline>
        </w:drawing>
      </w:r>
    </w:p>
    <w:p w14:paraId="6B6B6DF2" w14:textId="42B173E9" w:rsidR="00175650" w:rsidRDefault="00175650" w:rsidP="009E3E57">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B87B00" w14:textId="7E63FDC0" w:rsidR="00175650" w:rsidRDefault="00175650" w:rsidP="009E3E57">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0AA762" w14:textId="77777777" w:rsidR="00175650" w:rsidRDefault="00175650" w:rsidP="009E3E57">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4AC471" w14:textId="3D691CD9" w:rsidR="00175650" w:rsidRDefault="00175650" w:rsidP="009E3E57">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5650">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04848E65" wp14:editId="4446EDD3">
            <wp:extent cx="5760720" cy="267271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7"/>
                    <a:stretch>
                      <a:fillRect/>
                    </a:stretch>
                  </pic:blipFill>
                  <pic:spPr>
                    <a:xfrm>
                      <a:off x="0" y="0"/>
                      <a:ext cx="5760720" cy="2672715"/>
                    </a:xfrm>
                    <a:prstGeom prst="rect">
                      <a:avLst/>
                    </a:prstGeom>
                  </pic:spPr>
                </pic:pic>
              </a:graphicData>
            </a:graphic>
          </wp:inline>
        </w:drawing>
      </w:r>
    </w:p>
    <w:p w14:paraId="10AC073D" w14:textId="77777777" w:rsidR="00175650" w:rsidRDefault="00175650" w:rsidP="009E3E57">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1AB7C9" w14:textId="77777777" w:rsidR="00175650" w:rsidRDefault="00175650" w:rsidP="009E3E57">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FDB4B1" w14:textId="77777777" w:rsidR="00175650" w:rsidRDefault="00175650" w:rsidP="009E3E57">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1ED1CE" w14:textId="100939DE" w:rsidR="005E3898" w:rsidRDefault="009763C5" w:rsidP="009E3E57">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Commission</w:t>
      </w:r>
      <w:r w:rsidR="005E3898">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p>
    <w:p w14:paraId="5F63C777" w14:textId="60A8A4F2" w:rsidR="009763C5" w:rsidRDefault="005E3898" w:rsidP="009E3E57">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9763C5">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onstruction des opérations au</w:t>
      </w:r>
      <w:r w:rsidR="00175650">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r w:rsidR="009763C5">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cycles 2 et 3</w:t>
      </w:r>
    </w:p>
    <w:p w14:paraId="11E81532" w14:textId="77777777" w:rsidR="005E3898" w:rsidRPr="004817E4" w:rsidRDefault="005E3898" w:rsidP="009E3E57">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4817E4">
        <w:rPr>
          <w:rFonts w:ascii="Arial" w:hAnsi="Arial" w:cs="Arial"/>
          <w:b/>
          <w:color w:val="5B9BD5" w:themeColor="accent1"/>
          <w:szCs w:val="20"/>
        </w:rPr>
        <w:t>manipulations</w:t>
      </w:r>
      <w:proofErr w:type="gramEnd"/>
      <w:r w:rsidRPr="004817E4">
        <w:rPr>
          <w:rFonts w:ascii="Arial" w:hAnsi="Arial" w:cs="Arial"/>
          <w:b/>
          <w:color w:val="5B9BD5" w:themeColor="accent1"/>
          <w:szCs w:val="20"/>
        </w:rPr>
        <w:t>, représentations, schématisation et écriture en ligne</w:t>
      </w:r>
    </w:p>
    <w:p w14:paraId="0F81E766" w14:textId="77777777" w:rsidR="009763C5" w:rsidRDefault="009763C5" w:rsidP="009E3E57">
      <w:pPr>
        <w:jc w:val="both"/>
        <w:rPr>
          <w:rFonts w:ascii="Arial" w:hAnsi="Arial" w:cs="Arial"/>
          <w:szCs w:val="20"/>
        </w:rPr>
      </w:pPr>
    </w:p>
    <w:tbl>
      <w:tblPr>
        <w:tblStyle w:val="Grilledutableau"/>
        <w:tblW w:w="9067" w:type="dxa"/>
        <w:tblLook w:val="04A0" w:firstRow="1" w:lastRow="0" w:firstColumn="1" w:lastColumn="0" w:noHBand="0" w:noVBand="1"/>
      </w:tblPr>
      <w:tblGrid>
        <w:gridCol w:w="3114"/>
        <w:gridCol w:w="5953"/>
      </w:tblGrid>
      <w:tr w:rsidR="009763C5" w14:paraId="6F0540F8" w14:textId="77777777" w:rsidTr="000B0469">
        <w:tc>
          <w:tcPr>
            <w:tcW w:w="3114" w:type="dxa"/>
            <w:tcBorders>
              <w:right w:val="single" w:sz="4" w:space="0" w:color="auto"/>
            </w:tcBorders>
          </w:tcPr>
          <w:p w14:paraId="0596EB6E" w14:textId="77777777" w:rsidR="009763C5" w:rsidRDefault="009763C5" w:rsidP="009E3E57">
            <w:pPr>
              <w:tabs>
                <w:tab w:val="left" w:pos="6900"/>
              </w:tabs>
              <w:jc w:val="both"/>
              <w:rPr>
                <w:rFonts w:ascii="Arial" w:hAnsi="Arial" w:cs="Arial"/>
                <w:szCs w:val="20"/>
              </w:rPr>
            </w:pPr>
            <w:r>
              <w:rPr>
                <w:rFonts w:ascii="Arial" w:hAnsi="Arial" w:cs="Arial"/>
                <w:szCs w:val="20"/>
              </w:rPr>
              <w:t xml:space="preserve">Cycle  </w:t>
            </w:r>
            <w:r w:rsidRPr="004B18C5">
              <w:rPr>
                <w:rFonts w:ascii="Arial" w:hAnsi="Arial" w:cs="Arial"/>
                <w:szCs w:val="20"/>
              </w:rPr>
              <w:t>1</w:t>
            </w:r>
            <w:r>
              <w:rPr>
                <w:rFonts w:ascii="Arial" w:hAnsi="Arial" w:cs="Arial"/>
                <w:szCs w:val="20"/>
              </w:rPr>
              <w:t xml:space="preserve">   </w:t>
            </w:r>
            <w:r w:rsidRPr="004B18C5">
              <w:rPr>
                <w:rFonts w:ascii="Arial" w:hAnsi="Arial" w:cs="Arial"/>
                <w:b/>
                <w:szCs w:val="20"/>
              </w:rPr>
              <w:t>2   3</w:t>
            </w:r>
          </w:p>
        </w:tc>
        <w:tc>
          <w:tcPr>
            <w:tcW w:w="5953" w:type="dxa"/>
            <w:tcBorders>
              <w:top w:val="nil"/>
              <w:left w:val="single" w:sz="4" w:space="0" w:color="auto"/>
              <w:bottom w:val="single" w:sz="4" w:space="0" w:color="auto"/>
              <w:right w:val="nil"/>
            </w:tcBorders>
          </w:tcPr>
          <w:p w14:paraId="09D2975B" w14:textId="77777777" w:rsidR="009763C5" w:rsidRDefault="009763C5" w:rsidP="009E3E57">
            <w:pPr>
              <w:tabs>
                <w:tab w:val="left" w:pos="6900"/>
              </w:tabs>
              <w:jc w:val="both"/>
              <w:rPr>
                <w:rFonts w:ascii="Arial" w:hAnsi="Arial" w:cs="Arial"/>
                <w:szCs w:val="20"/>
              </w:rPr>
            </w:pPr>
            <w:r>
              <w:rPr>
                <w:rFonts w:ascii="Arial" w:hAnsi="Arial" w:cs="Arial"/>
                <w:szCs w:val="20"/>
              </w:rPr>
              <w:t xml:space="preserve">Secrétaire du groupe : </w:t>
            </w:r>
          </w:p>
        </w:tc>
      </w:tr>
      <w:tr w:rsidR="009763C5" w14:paraId="2E76AE64" w14:textId="77777777" w:rsidTr="000B0469">
        <w:tc>
          <w:tcPr>
            <w:tcW w:w="3114" w:type="dxa"/>
          </w:tcPr>
          <w:p w14:paraId="379A4BCD" w14:textId="77777777" w:rsidR="009763C5" w:rsidRDefault="009763C5" w:rsidP="009E3E57">
            <w:pPr>
              <w:jc w:val="both"/>
              <w:rPr>
                <w:rFonts w:ascii="Arial" w:hAnsi="Arial" w:cs="Arial"/>
                <w:szCs w:val="20"/>
              </w:rPr>
            </w:pPr>
            <w:r>
              <w:rPr>
                <w:rFonts w:ascii="Arial" w:hAnsi="Arial" w:cs="Arial"/>
                <w:szCs w:val="20"/>
              </w:rPr>
              <w:t>Constats / Remarques lors des échanges dans le groupe :</w:t>
            </w:r>
          </w:p>
          <w:p w14:paraId="355ACBEB" w14:textId="77777777" w:rsidR="009763C5" w:rsidRDefault="009763C5" w:rsidP="009E3E57">
            <w:pPr>
              <w:tabs>
                <w:tab w:val="left" w:pos="6900"/>
              </w:tabs>
              <w:jc w:val="both"/>
              <w:rPr>
                <w:rFonts w:ascii="Arial" w:hAnsi="Arial" w:cs="Arial"/>
                <w:szCs w:val="20"/>
              </w:rPr>
            </w:pPr>
          </w:p>
        </w:tc>
        <w:tc>
          <w:tcPr>
            <w:tcW w:w="5953" w:type="dxa"/>
            <w:tcBorders>
              <w:top w:val="single" w:sz="4" w:space="0" w:color="auto"/>
            </w:tcBorders>
          </w:tcPr>
          <w:p w14:paraId="774DC50B" w14:textId="77777777" w:rsidR="009763C5" w:rsidRPr="009763C5" w:rsidRDefault="009763C5" w:rsidP="009E3E57">
            <w:pPr>
              <w:pStyle w:val="Paragraphedeliste"/>
              <w:numPr>
                <w:ilvl w:val="0"/>
                <w:numId w:val="3"/>
              </w:numPr>
              <w:tabs>
                <w:tab w:val="left" w:pos="6900"/>
              </w:tabs>
              <w:jc w:val="both"/>
              <w:rPr>
                <w:rFonts w:ascii="Arial" w:hAnsi="Arial" w:cs="Arial"/>
                <w:szCs w:val="20"/>
              </w:rPr>
            </w:pPr>
            <w:r w:rsidRPr="009763C5">
              <w:rPr>
                <w:rFonts w:ascii="Arial" w:hAnsi="Arial" w:cs="Arial"/>
                <w:szCs w:val="20"/>
              </w:rPr>
              <w:t>Connaitre les procédures d’apprentissage du cycle 2 pour assurer une continuité</w:t>
            </w:r>
          </w:p>
          <w:p w14:paraId="7D8D2C8E" w14:textId="77777777" w:rsidR="009763C5" w:rsidRPr="009763C5" w:rsidRDefault="009763C5" w:rsidP="009E3E57">
            <w:pPr>
              <w:pStyle w:val="Paragraphedeliste"/>
              <w:numPr>
                <w:ilvl w:val="0"/>
                <w:numId w:val="3"/>
              </w:numPr>
              <w:tabs>
                <w:tab w:val="left" w:pos="6900"/>
              </w:tabs>
              <w:jc w:val="both"/>
              <w:rPr>
                <w:rFonts w:ascii="Arial" w:hAnsi="Arial" w:cs="Arial"/>
                <w:szCs w:val="20"/>
              </w:rPr>
            </w:pPr>
            <w:r w:rsidRPr="009763C5">
              <w:rPr>
                <w:rFonts w:ascii="Arial" w:hAnsi="Arial" w:cs="Arial"/>
                <w:szCs w:val="20"/>
              </w:rPr>
              <w:t>Méthode de Singapour</w:t>
            </w:r>
          </w:p>
          <w:p w14:paraId="2BF343A4" w14:textId="77777777" w:rsidR="009763C5" w:rsidRDefault="009763C5" w:rsidP="009E3E57">
            <w:pPr>
              <w:tabs>
                <w:tab w:val="left" w:pos="6900"/>
              </w:tabs>
              <w:jc w:val="both"/>
              <w:rPr>
                <w:rFonts w:ascii="Arial" w:hAnsi="Arial" w:cs="Arial"/>
                <w:szCs w:val="20"/>
              </w:rPr>
            </w:pPr>
          </w:p>
        </w:tc>
      </w:tr>
      <w:tr w:rsidR="009763C5" w14:paraId="1FDD4950" w14:textId="77777777" w:rsidTr="000B0469">
        <w:trPr>
          <w:trHeight w:val="484"/>
        </w:trPr>
        <w:tc>
          <w:tcPr>
            <w:tcW w:w="3114" w:type="dxa"/>
          </w:tcPr>
          <w:p w14:paraId="1A0CF491" w14:textId="77777777" w:rsidR="009763C5" w:rsidRDefault="009763C5" w:rsidP="009E3E57">
            <w:pPr>
              <w:tabs>
                <w:tab w:val="left" w:pos="6900"/>
              </w:tabs>
              <w:jc w:val="both"/>
              <w:rPr>
                <w:rFonts w:ascii="Arial" w:hAnsi="Arial" w:cs="Arial"/>
                <w:szCs w:val="20"/>
              </w:rPr>
            </w:pPr>
            <w:r>
              <w:rPr>
                <w:rFonts w:ascii="Arial" w:hAnsi="Arial" w:cs="Arial"/>
                <w:szCs w:val="20"/>
              </w:rPr>
              <w:t>Objectifs retenus :</w:t>
            </w:r>
          </w:p>
        </w:tc>
        <w:tc>
          <w:tcPr>
            <w:tcW w:w="5953" w:type="dxa"/>
          </w:tcPr>
          <w:p w14:paraId="7E0F2807" w14:textId="77777777" w:rsidR="005E3898" w:rsidRDefault="005E3898" w:rsidP="009E3E57">
            <w:pPr>
              <w:pStyle w:val="Paragraphedeliste"/>
              <w:numPr>
                <w:ilvl w:val="0"/>
                <w:numId w:val="3"/>
              </w:numPr>
              <w:tabs>
                <w:tab w:val="left" w:pos="6900"/>
              </w:tabs>
              <w:jc w:val="both"/>
              <w:rPr>
                <w:rFonts w:ascii="Arial" w:hAnsi="Arial" w:cs="Arial"/>
                <w:b/>
                <w:szCs w:val="20"/>
              </w:rPr>
            </w:pPr>
            <w:r>
              <w:rPr>
                <w:rFonts w:ascii="Arial" w:hAnsi="Arial" w:cs="Arial"/>
                <w:b/>
                <w:szCs w:val="20"/>
              </w:rPr>
              <w:t>Introduire les 4 opérations et leur symbole dès le CP dans le but d’avoir une représentation des opérations</w:t>
            </w:r>
          </w:p>
          <w:p w14:paraId="267F8E14" w14:textId="77777777" w:rsidR="009763C5" w:rsidRDefault="005E3898" w:rsidP="009E3E57">
            <w:pPr>
              <w:pStyle w:val="Paragraphedeliste"/>
              <w:numPr>
                <w:ilvl w:val="0"/>
                <w:numId w:val="3"/>
              </w:numPr>
              <w:tabs>
                <w:tab w:val="left" w:pos="6900"/>
              </w:tabs>
              <w:jc w:val="both"/>
              <w:rPr>
                <w:rFonts w:ascii="Arial" w:hAnsi="Arial" w:cs="Arial"/>
                <w:b/>
                <w:szCs w:val="20"/>
              </w:rPr>
            </w:pPr>
            <w:r>
              <w:rPr>
                <w:rFonts w:ascii="Arial" w:hAnsi="Arial" w:cs="Arial"/>
                <w:b/>
                <w:szCs w:val="20"/>
              </w:rPr>
              <w:t>Associer à chaque opération une schématisation</w:t>
            </w:r>
            <w:r w:rsidR="009763C5">
              <w:rPr>
                <w:rFonts w:ascii="Arial" w:hAnsi="Arial" w:cs="Arial"/>
                <w:b/>
                <w:szCs w:val="20"/>
              </w:rPr>
              <w:t xml:space="preserve"> </w:t>
            </w:r>
          </w:p>
          <w:p w14:paraId="067A60B9" w14:textId="77777777" w:rsidR="004817E4" w:rsidRPr="009763C5" w:rsidRDefault="004817E4" w:rsidP="009E3E57">
            <w:pPr>
              <w:pStyle w:val="Paragraphedeliste"/>
              <w:tabs>
                <w:tab w:val="left" w:pos="6900"/>
              </w:tabs>
              <w:jc w:val="both"/>
              <w:rPr>
                <w:rFonts w:ascii="Arial" w:hAnsi="Arial" w:cs="Arial"/>
                <w:b/>
                <w:szCs w:val="20"/>
              </w:rPr>
            </w:pPr>
          </w:p>
        </w:tc>
      </w:tr>
      <w:tr w:rsidR="009763C5" w14:paraId="633CFFB6" w14:textId="77777777" w:rsidTr="005E3898">
        <w:trPr>
          <w:trHeight w:val="1261"/>
        </w:trPr>
        <w:tc>
          <w:tcPr>
            <w:tcW w:w="3114" w:type="dxa"/>
          </w:tcPr>
          <w:p w14:paraId="07524D12" w14:textId="77777777" w:rsidR="009763C5" w:rsidRDefault="009763C5" w:rsidP="009E3E57">
            <w:pPr>
              <w:tabs>
                <w:tab w:val="left" w:pos="6900"/>
              </w:tabs>
              <w:jc w:val="both"/>
              <w:rPr>
                <w:rFonts w:ascii="Arial" w:hAnsi="Arial" w:cs="Arial"/>
                <w:szCs w:val="20"/>
              </w:rPr>
            </w:pPr>
            <w:r>
              <w:rPr>
                <w:rFonts w:ascii="Arial" w:hAnsi="Arial" w:cs="Arial"/>
                <w:szCs w:val="20"/>
              </w:rPr>
              <w:t>Membres de la commission</w:t>
            </w:r>
          </w:p>
          <w:p w14:paraId="7B635831" w14:textId="77777777" w:rsidR="009763C5" w:rsidRDefault="009763C5" w:rsidP="009E3E57">
            <w:pPr>
              <w:tabs>
                <w:tab w:val="left" w:pos="6900"/>
              </w:tabs>
              <w:jc w:val="both"/>
              <w:rPr>
                <w:rFonts w:ascii="Arial" w:hAnsi="Arial" w:cs="Arial"/>
                <w:szCs w:val="20"/>
              </w:rPr>
            </w:pPr>
            <w:r>
              <w:rPr>
                <w:rFonts w:ascii="Arial" w:hAnsi="Arial" w:cs="Arial"/>
                <w:szCs w:val="20"/>
              </w:rPr>
              <w:t>(et niveau de classe exercé) :</w:t>
            </w:r>
          </w:p>
        </w:tc>
        <w:tc>
          <w:tcPr>
            <w:tcW w:w="5953" w:type="dxa"/>
          </w:tcPr>
          <w:p w14:paraId="2D3B59E5" w14:textId="77777777" w:rsidR="009763C5" w:rsidRDefault="005E3898" w:rsidP="009E3E57">
            <w:pPr>
              <w:pStyle w:val="Paragraphedeliste"/>
              <w:numPr>
                <w:ilvl w:val="0"/>
                <w:numId w:val="3"/>
              </w:numPr>
              <w:tabs>
                <w:tab w:val="left" w:pos="6900"/>
              </w:tabs>
              <w:jc w:val="both"/>
              <w:rPr>
                <w:rFonts w:ascii="Arial" w:hAnsi="Arial" w:cs="Arial"/>
                <w:szCs w:val="20"/>
              </w:rPr>
            </w:pPr>
            <w:r>
              <w:rPr>
                <w:rFonts w:ascii="Arial" w:hAnsi="Arial" w:cs="Arial"/>
                <w:szCs w:val="20"/>
              </w:rPr>
              <w:t xml:space="preserve">Mélanie </w:t>
            </w:r>
            <w:proofErr w:type="spellStart"/>
            <w:r>
              <w:rPr>
                <w:rFonts w:ascii="Arial" w:hAnsi="Arial" w:cs="Arial"/>
                <w:szCs w:val="20"/>
              </w:rPr>
              <w:t>Landrevie</w:t>
            </w:r>
            <w:proofErr w:type="spellEnd"/>
          </w:p>
          <w:p w14:paraId="58F4770A" w14:textId="77777777" w:rsidR="005E3898" w:rsidRDefault="005E3898" w:rsidP="009E3E57">
            <w:pPr>
              <w:pStyle w:val="Paragraphedeliste"/>
              <w:numPr>
                <w:ilvl w:val="0"/>
                <w:numId w:val="3"/>
              </w:numPr>
              <w:tabs>
                <w:tab w:val="left" w:pos="6900"/>
              </w:tabs>
              <w:jc w:val="both"/>
              <w:rPr>
                <w:rFonts w:ascii="Arial" w:hAnsi="Arial" w:cs="Arial"/>
                <w:szCs w:val="20"/>
              </w:rPr>
            </w:pPr>
            <w:r>
              <w:rPr>
                <w:rFonts w:ascii="Arial" w:hAnsi="Arial" w:cs="Arial"/>
                <w:szCs w:val="20"/>
              </w:rPr>
              <w:t xml:space="preserve">Carole </w:t>
            </w:r>
            <w:proofErr w:type="spellStart"/>
            <w:r>
              <w:rPr>
                <w:rFonts w:ascii="Arial" w:hAnsi="Arial" w:cs="Arial"/>
                <w:szCs w:val="20"/>
              </w:rPr>
              <w:t>Airaud</w:t>
            </w:r>
            <w:proofErr w:type="spellEnd"/>
            <w:r>
              <w:rPr>
                <w:rFonts w:ascii="Arial" w:hAnsi="Arial" w:cs="Arial"/>
                <w:szCs w:val="20"/>
              </w:rPr>
              <w:t>-Grégoire</w:t>
            </w:r>
          </w:p>
          <w:p w14:paraId="35879419" w14:textId="77777777" w:rsidR="005E3898" w:rsidRDefault="005E3898" w:rsidP="009E3E57">
            <w:pPr>
              <w:pStyle w:val="Paragraphedeliste"/>
              <w:numPr>
                <w:ilvl w:val="0"/>
                <w:numId w:val="3"/>
              </w:numPr>
              <w:tabs>
                <w:tab w:val="left" w:pos="6900"/>
              </w:tabs>
              <w:jc w:val="both"/>
              <w:rPr>
                <w:rFonts w:ascii="Arial" w:hAnsi="Arial" w:cs="Arial"/>
                <w:szCs w:val="20"/>
              </w:rPr>
            </w:pPr>
            <w:r>
              <w:rPr>
                <w:rFonts w:ascii="Arial" w:hAnsi="Arial" w:cs="Arial"/>
                <w:szCs w:val="20"/>
              </w:rPr>
              <w:t xml:space="preserve">Florence </w:t>
            </w:r>
            <w:proofErr w:type="spellStart"/>
            <w:r>
              <w:rPr>
                <w:rFonts w:ascii="Arial" w:hAnsi="Arial" w:cs="Arial"/>
                <w:szCs w:val="20"/>
              </w:rPr>
              <w:t>Goumy</w:t>
            </w:r>
            <w:proofErr w:type="spellEnd"/>
          </w:p>
          <w:p w14:paraId="2D495847" w14:textId="77777777" w:rsidR="005E3898" w:rsidRDefault="005E3898" w:rsidP="009E3E57">
            <w:pPr>
              <w:pStyle w:val="Paragraphedeliste"/>
              <w:numPr>
                <w:ilvl w:val="0"/>
                <w:numId w:val="3"/>
              </w:numPr>
              <w:tabs>
                <w:tab w:val="left" w:pos="6900"/>
              </w:tabs>
              <w:jc w:val="both"/>
              <w:rPr>
                <w:rFonts w:ascii="Arial" w:hAnsi="Arial" w:cs="Arial"/>
                <w:szCs w:val="20"/>
              </w:rPr>
            </w:pPr>
            <w:r>
              <w:rPr>
                <w:rFonts w:ascii="Arial" w:hAnsi="Arial" w:cs="Arial"/>
                <w:szCs w:val="20"/>
              </w:rPr>
              <w:t xml:space="preserve">Carine </w:t>
            </w:r>
            <w:proofErr w:type="spellStart"/>
            <w:r>
              <w:rPr>
                <w:rFonts w:ascii="Arial" w:hAnsi="Arial" w:cs="Arial"/>
                <w:szCs w:val="20"/>
              </w:rPr>
              <w:t>Valegeas</w:t>
            </w:r>
            <w:proofErr w:type="spellEnd"/>
          </w:p>
          <w:p w14:paraId="71CC636C" w14:textId="77777777" w:rsidR="005E3898" w:rsidRDefault="005E3898" w:rsidP="009E3E57">
            <w:pPr>
              <w:pStyle w:val="Paragraphedeliste"/>
              <w:numPr>
                <w:ilvl w:val="0"/>
                <w:numId w:val="3"/>
              </w:numPr>
              <w:tabs>
                <w:tab w:val="left" w:pos="6900"/>
              </w:tabs>
              <w:jc w:val="both"/>
              <w:rPr>
                <w:rFonts w:ascii="Arial" w:hAnsi="Arial" w:cs="Arial"/>
                <w:szCs w:val="20"/>
              </w:rPr>
            </w:pPr>
            <w:r>
              <w:rPr>
                <w:rFonts w:ascii="Arial" w:hAnsi="Arial" w:cs="Arial"/>
                <w:szCs w:val="20"/>
              </w:rPr>
              <w:t xml:space="preserve">Isabelle </w:t>
            </w:r>
            <w:proofErr w:type="spellStart"/>
            <w:r>
              <w:rPr>
                <w:rFonts w:ascii="Arial" w:hAnsi="Arial" w:cs="Arial"/>
                <w:szCs w:val="20"/>
              </w:rPr>
              <w:t>Jourveau</w:t>
            </w:r>
            <w:proofErr w:type="spellEnd"/>
          </w:p>
          <w:p w14:paraId="490F18F3" w14:textId="77777777" w:rsidR="004817E4" w:rsidRPr="009763C5" w:rsidRDefault="004817E4" w:rsidP="009E3E57">
            <w:pPr>
              <w:pStyle w:val="Paragraphedeliste"/>
              <w:tabs>
                <w:tab w:val="left" w:pos="6900"/>
              </w:tabs>
              <w:jc w:val="both"/>
              <w:rPr>
                <w:rFonts w:ascii="Arial" w:hAnsi="Arial" w:cs="Arial"/>
                <w:szCs w:val="20"/>
              </w:rPr>
            </w:pPr>
          </w:p>
        </w:tc>
      </w:tr>
    </w:tbl>
    <w:p w14:paraId="3FC5D409" w14:textId="77777777" w:rsidR="00175650" w:rsidRDefault="00175650" w:rsidP="009E3E57">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6C8CCF" w14:textId="6A6C41AD" w:rsidR="00175650" w:rsidRDefault="00175650">
      <w:pP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3862D1A6" w14:textId="77777777" w:rsidR="00DE5D8A" w:rsidRPr="00645C94" w:rsidRDefault="00DE5D8A" w:rsidP="00DE5D8A">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Commission PEAC – Cycles 1, 2 et 3</w:t>
      </w:r>
    </w:p>
    <w:tbl>
      <w:tblPr>
        <w:tblStyle w:val="Grilledutableau"/>
        <w:tblW w:w="9067" w:type="dxa"/>
        <w:tblLook w:val="04A0" w:firstRow="1" w:lastRow="0" w:firstColumn="1" w:lastColumn="0" w:noHBand="0" w:noVBand="1"/>
      </w:tblPr>
      <w:tblGrid>
        <w:gridCol w:w="3114"/>
        <w:gridCol w:w="5953"/>
      </w:tblGrid>
      <w:tr w:rsidR="00DE5D8A" w14:paraId="05F2922F" w14:textId="77777777" w:rsidTr="00441263">
        <w:tc>
          <w:tcPr>
            <w:tcW w:w="3114" w:type="dxa"/>
            <w:tcBorders>
              <w:right w:val="single" w:sz="4" w:space="0" w:color="auto"/>
            </w:tcBorders>
          </w:tcPr>
          <w:p w14:paraId="42118D98" w14:textId="77777777" w:rsidR="00DE5D8A" w:rsidRDefault="00DE5D8A" w:rsidP="00441263">
            <w:pPr>
              <w:tabs>
                <w:tab w:val="left" w:pos="6900"/>
              </w:tabs>
              <w:jc w:val="both"/>
              <w:rPr>
                <w:rFonts w:ascii="Arial" w:hAnsi="Arial" w:cs="Arial"/>
                <w:szCs w:val="20"/>
              </w:rPr>
            </w:pPr>
            <w:r>
              <w:rPr>
                <w:rFonts w:ascii="Arial" w:hAnsi="Arial" w:cs="Arial"/>
                <w:szCs w:val="20"/>
              </w:rPr>
              <w:t xml:space="preserve">Cycle  </w:t>
            </w:r>
            <w:r w:rsidRPr="004B18C5">
              <w:rPr>
                <w:rFonts w:ascii="Arial" w:hAnsi="Arial" w:cs="Arial"/>
                <w:b/>
                <w:szCs w:val="20"/>
              </w:rPr>
              <w:t>1   2   3</w:t>
            </w:r>
          </w:p>
        </w:tc>
        <w:tc>
          <w:tcPr>
            <w:tcW w:w="5953" w:type="dxa"/>
            <w:tcBorders>
              <w:top w:val="nil"/>
              <w:left w:val="single" w:sz="4" w:space="0" w:color="auto"/>
              <w:bottom w:val="single" w:sz="4" w:space="0" w:color="auto"/>
              <w:right w:val="nil"/>
            </w:tcBorders>
          </w:tcPr>
          <w:p w14:paraId="3671D437" w14:textId="77777777" w:rsidR="00DE5D8A" w:rsidRDefault="00DE5D8A" w:rsidP="00441263">
            <w:pPr>
              <w:tabs>
                <w:tab w:val="left" w:pos="6900"/>
              </w:tabs>
              <w:jc w:val="both"/>
              <w:rPr>
                <w:rFonts w:ascii="Arial" w:hAnsi="Arial" w:cs="Arial"/>
                <w:szCs w:val="20"/>
              </w:rPr>
            </w:pPr>
            <w:r>
              <w:rPr>
                <w:rFonts w:ascii="Arial" w:hAnsi="Arial" w:cs="Arial"/>
                <w:szCs w:val="20"/>
              </w:rPr>
              <w:t xml:space="preserve">Secrétaire du groupe : Alain </w:t>
            </w:r>
            <w:proofErr w:type="spellStart"/>
            <w:r>
              <w:rPr>
                <w:rFonts w:ascii="Arial" w:hAnsi="Arial" w:cs="Arial"/>
                <w:szCs w:val="20"/>
              </w:rPr>
              <w:t>Mazzonetto</w:t>
            </w:r>
            <w:proofErr w:type="spellEnd"/>
          </w:p>
          <w:p w14:paraId="47E70D35" w14:textId="77777777" w:rsidR="00DE5D8A" w:rsidRDefault="00DE5D8A" w:rsidP="00441263">
            <w:pPr>
              <w:tabs>
                <w:tab w:val="left" w:pos="6900"/>
              </w:tabs>
              <w:jc w:val="both"/>
              <w:rPr>
                <w:rFonts w:ascii="Arial" w:hAnsi="Arial" w:cs="Arial"/>
                <w:szCs w:val="20"/>
              </w:rPr>
            </w:pPr>
          </w:p>
        </w:tc>
      </w:tr>
      <w:tr w:rsidR="00DE5D8A" w14:paraId="3B95F7AA" w14:textId="77777777" w:rsidTr="00441263">
        <w:trPr>
          <w:trHeight w:val="1350"/>
        </w:trPr>
        <w:tc>
          <w:tcPr>
            <w:tcW w:w="3114" w:type="dxa"/>
          </w:tcPr>
          <w:p w14:paraId="45DEC614" w14:textId="77777777" w:rsidR="00DE5D8A" w:rsidRDefault="00DE5D8A" w:rsidP="00441263">
            <w:pPr>
              <w:jc w:val="both"/>
              <w:rPr>
                <w:rFonts w:ascii="Arial" w:hAnsi="Arial" w:cs="Arial"/>
                <w:szCs w:val="20"/>
              </w:rPr>
            </w:pPr>
            <w:r>
              <w:rPr>
                <w:rFonts w:ascii="Arial" w:hAnsi="Arial" w:cs="Arial"/>
                <w:szCs w:val="20"/>
              </w:rPr>
              <w:t>Constats / Remarques lors des échanges dans le groupe :</w:t>
            </w:r>
          </w:p>
        </w:tc>
        <w:tc>
          <w:tcPr>
            <w:tcW w:w="5953" w:type="dxa"/>
            <w:tcBorders>
              <w:top w:val="single" w:sz="4" w:space="0" w:color="auto"/>
            </w:tcBorders>
          </w:tcPr>
          <w:p w14:paraId="0E61BF2A" w14:textId="77777777" w:rsidR="00DE5D8A" w:rsidRDefault="00DE5D8A" w:rsidP="00441263">
            <w:pPr>
              <w:tabs>
                <w:tab w:val="left" w:pos="6900"/>
              </w:tabs>
              <w:jc w:val="both"/>
              <w:rPr>
                <w:rFonts w:ascii="Arial" w:hAnsi="Arial" w:cs="Arial"/>
                <w:szCs w:val="20"/>
              </w:rPr>
            </w:pPr>
            <w:r w:rsidRPr="004B18C5">
              <w:rPr>
                <w:rFonts w:ascii="Arial" w:hAnsi="Arial" w:cs="Arial"/>
                <w:szCs w:val="20"/>
              </w:rPr>
              <w:t>Après un tour de table des pratiques et interrogations de chacun, il apparait que nous ne voyons pas comment harmoniser nos pratiques et supports afin de permettre à nos élèves d’avoir un parcours commun tout en gardant les spécificités des établissements.</w:t>
            </w:r>
          </w:p>
          <w:p w14:paraId="56EF7630" w14:textId="77777777" w:rsidR="00DE5D8A" w:rsidRDefault="00DE5D8A" w:rsidP="00441263">
            <w:pPr>
              <w:tabs>
                <w:tab w:val="left" w:pos="6900"/>
              </w:tabs>
              <w:jc w:val="both"/>
              <w:rPr>
                <w:rFonts w:ascii="Arial" w:hAnsi="Arial" w:cs="Arial"/>
                <w:szCs w:val="20"/>
              </w:rPr>
            </w:pPr>
          </w:p>
        </w:tc>
      </w:tr>
      <w:tr w:rsidR="00DE5D8A" w14:paraId="311B68EC" w14:textId="77777777" w:rsidTr="00441263">
        <w:trPr>
          <w:trHeight w:val="484"/>
        </w:trPr>
        <w:tc>
          <w:tcPr>
            <w:tcW w:w="3114" w:type="dxa"/>
          </w:tcPr>
          <w:p w14:paraId="034B01A3" w14:textId="77777777" w:rsidR="00DE5D8A" w:rsidRDefault="00DE5D8A" w:rsidP="00441263">
            <w:pPr>
              <w:tabs>
                <w:tab w:val="left" w:pos="6900"/>
              </w:tabs>
              <w:jc w:val="both"/>
              <w:rPr>
                <w:rFonts w:ascii="Arial" w:hAnsi="Arial" w:cs="Arial"/>
                <w:szCs w:val="20"/>
              </w:rPr>
            </w:pPr>
            <w:r>
              <w:rPr>
                <w:rFonts w:ascii="Arial" w:hAnsi="Arial" w:cs="Arial"/>
                <w:szCs w:val="20"/>
              </w:rPr>
              <w:t>Objectifs retenus :</w:t>
            </w:r>
          </w:p>
        </w:tc>
        <w:tc>
          <w:tcPr>
            <w:tcW w:w="5953" w:type="dxa"/>
          </w:tcPr>
          <w:p w14:paraId="6F8A8BA0" w14:textId="77777777" w:rsidR="00DE5D8A" w:rsidRPr="004B18C5" w:rsidRDefault="00DE5D8A" w:rsidP="00441263">
            <w:pPr>
              <w:tabs>
                <w:tab w:val="left" w:pos="6900"/>
              </w:tabs>
              <w:jc w:val="both"/>
              <w:rPr>
                <w:rFonts w:ascii="Arial" w:hAnsi="Arial" w:cs="Arial"/>
                <w:szCs w:val="20"/>
              </w:rPr>
            </w:pPr>
            <w:r w:rsidRPr="004B18C5">
              <w:rPr>
                <w:rFonts w:ascii="Arial" w:hAnsi="Arial" w:cs="Arial"/>
                <w:b/>
                <w:szCs w:val="20"/>
              </w:rPr>
              <w:t>Décliner les entrées possibles en fonction des cycles, à partir d’œuvres de référence. Œuvres choisies en liaison avec l’enseignement de l’histoire</w:t>
            </w:r>
          </w:p>
        </w:tc>
      </w:tr>
      <w:tr w:rsidR="00DE5D8A" w14:paraId="4677A85F" w14:textId="77777777" w:rsidTr="00441263">
        <w:trPr>
          <w:trHeight w:val="893"/>
        </w:trPr>
        <w:tc>
          <w:tcPr>
            <w:tcW w:w="3114" w:type="dxa"/>
          </w:tcPr>
          <w:p w14:paraId="0394F097" w14:textId="77777777" w:rsidR="00DE5D8A" w:rsidRDefault="00DE5D8A" w:rsidP="00441263">
            <w:pPr>
              <w:tabs>
                <w:tab w:val="left" w:pos="6900"/>
              </w:tabs>
              <w:jc w:val="both"/>
              <w:rPr>
                <w:rFonts w:ascii="Arial" w:hAnsi="Arial" w:cs="Arial"/>
                <w:szCs w:val="20"/>
              </w:rPr>
            </w:pPr>
            <w:r>
              <w:rPr>
                <w:rFonts w:ascii="Arial" w:hAnsi="Arial" w:cs="Arial"/>
                <w:szCs w:val="20"/>
              </w:rPr>
              <w:t>Membres de la commission</w:t>
            </w:r>
          </w:p>
          <w:p w14:paraId="03DE95F1" w14:textId="77777777" w:rsidR="00DE5D8A" w:rsidRDefault="00DE5D8A" w:rsidP="00441263">
            <w:pPr>
              <w:tabs>
                <w:tab w:val="left" w:pos="6900"/>
              </w:tabs>
              <w:jc w:val="both"/>
              <w:rPr>
                <w:rFonts w:ascii="Arial" w:hAnsi="Arial" w:cs="Arial"/>
                <w:szCs w:val="20"/>
              </w:rPr>
            </w:pPr>
            <w:r>
              <w:rPr>
                <w:rFonts w:ascii="Arial" w:hAnsi="Arial" w:cs="Arial"/>
                <w:szCs w:val="20"/>
              </w:rPr>
              <w:t>(et niveau de classe exercé) :</w:t>
            </w:r>
          </w:p>
        </w:tc>
        <w:tc>
          <w:tcPr>
            <w:tcW w:w="5953" w:type="dxa"/>
          </w:tcPr>
          <w:p w14:paraId="0D2B042A" w14:textId="77777777" w:rsidR="00DE5D8A" w:rsidRDefault="00DE5D8A" w:rsidP="00441263">
            <w:pPr>
              <w:pStyle w:val="Paragraphedeliste"/>
              <w:numPr>
                <w:ilvl w:val="0"/>
                <w:numId w:val="3"/>
              </w:numPr>
              <w:tabs>
                <w:tab w:val="left" w:pos="6900"/>
              </w:tabs>
              <w:jc w:val="both"/>
              <w:rPr>
                <w:rFonts w:ascii="Arial" w:hAnsi="Arial" w:cs="Arial"/>
                <w:szCs w:val="20"/>
              </w:rPr>
            </w:pPr>
            <w:r>
              <w:rPr>
                <w:rFonts w:ascii="Arial" w:hAnsi="Arial" w:cs="Arial"/>
                <w:szCs w:val="20"/>
              </w:rPr>
              <w:t>Foucher Aurélie CM</w:t>
            </w:r>
          </w:p>
          <w:p w14:paraId="5604D8E9" w14:textId="77777777" w:rsidR="00DE5D8A" w:rsidRDefault="00DE5D8A" w:rsidP="00441263">
            <w:pPr>
              <w:pStyle w:val="Paragraphedeliste"/>
              <w:numPr>
                <w:ilvl w:val="0"/>
                <w:numId w:val="3"/>
              </w:numPr>
              <w:tabs>
                <w:tab w:val="left" w:pos="6900"/>
              </w:tabs>
              <w:jc w:val="both"/>
              <w:rPr>
                <w:rFonts w:ascii="Arial" w:hAnsi="Arial" w:cs="Arial"/>
                <w:szCs w:val="20"/>
              </w:rPr>
            </w:pPr>
            <w:bookmarkStart w:id="0" w:name="_GoBack"/>
            <w:bookmarkEnd w:id="0"/>
            <w:r>
              <w:rPr>
                <w:rFonts w:ascii="Arial" w:hAnsi="Arial" w:cs="Arial"/>
                <w:szCs w:val="20"/>
              </w:rPr>
              <w:t>Arnould Karine Collège</w:t>
            </w:r>
          </w:p>
          <w:p w14:paraId="13023ECF" w14:textId="77777777" w:rsidR="00DE5D8A" w:rsidRDefault="00DE5D8A" w:rsidP="00441263">
            <w:pPr>
              <w:pStyle w:val="Paragraphedeliste"/>
              <w:numPr>
                <w:ilvl w:val="0"/>
                <w:numId w:val="3"/>
              </w:numPr>
              <w:tabs>
                <w:tab w:val="left" w:pos="6900"/>
              </w:tabs>
              <w:jc w:val="both"/>
              <w:rPr>
                <w:rFonts w:ascii="Arial" w:hAnsi="Arial" w:cs="Arial"/>
                <w:szCs w:val="20"/>
              </w:rPr>
            </w:pPr>
            <w:proofErr w:type="spellStart"/>
            <w:r>
              <w:rPr>
                <w:rFonts w:ascii="Arial" w:hAnsi="Arial" w:cs="Arial"/>
                <w:szCs w:val="20"/>
              </w:rPr>
              <w:t>Hibelot</w:t>
            </w:r>
            <w:proofErr w:type="spellEnd"/>
            <w:r>
              <w:rPr>
                <w:rFonts w:ascii="Arial" w:hAnsi="Arial" w:cs="Arial"/>
                <w:szCs w:val="20"/>
              </w:rPr>
              <w:t xml:space="preserve"> Caroline (remplaçante)</w:t>
            </w:r>
          </w:p>
          <w:p w14:paraId="58304EB5" w14:textId="77777777" w:rsidR="00DE5D8A" w:rsidRDefault="00DE5D8A" w:rsidP="00441263">
            <w:pPr>
              <w:pStyle w:val="Paragraphedeliste"/>
              <w:numPr>
                <w:ilvl w:val="0"/>
                <w:numId w:val="3"/>
              </w:numPr>
              <w:tabs>
                <w:tab w:val="left" w:pos="6900"/>
              </w:tabs>
              <w:jc w:val="both"/>
              <w:rPr>
                <w:rFonts w:ascii="Arial" w:hAnsi="Arial" w:cs="Arial"/>
                <w:szCs w:val="20"/>
              </w:rPr>
            </w:pPr>
            <w:r>
              <w:rPr>
                <w:rFonts w:ascii="Arial" w:hAnsi="Arial" w:cs="Arial"/>
                <w:szCs w:val="20"/>
              </w:rPr>
              <w:t>Besson Charline (remplaçante)</w:t>
            </w:r>
          </w:p>
          <w:p w14:paraId="504868D8" w14:textId="77777777" w:rsidR="00DE5D8A" w:rsidRDefault="00DE5D8A" w:rsidP="00441263">
            <w:pPr>
              <w:pStyle w:val="Paragraphedeliste"/>
              <w:numPr>
                <w:ilvl w:val="0"/>
                <w:numId w:val="3"/>
              </w:numPr>
              <w:tabs>
                <w:tab w:val="left" w:pos="6900"/>
              </w:tabs>
              <w:jc w:val="both"/>
              <w:rPr>
                <w:rFonts w:ascii="Arial" w:hAnsi="Arial" w:cs="Arial"/>
                <w:szCs w:val="20"/>
              </w:rPr>
            </w:pPr>
            <w:proofErr w:type="spellStart"/>
            <w:r>
              <w:rPr>
                <w:rFonts w:ascii="Arial" w:hAnsi="Arial" w:cs="Arial"/>
                <w:szCs w:val="20"/>
              </w:rPr>
              <w:t>Marcadier</w:t>
            </w:r>
            <w:proofErr w:type="spellEnd"/>
            <w:r>
              <w:rPr>
                <w:rFonts w:ascii="Arial" w:hAnsi="Arial" w:cs="Arial"/>
                <w:szCs w:val="20"/>
              </w:rPr>
              <w:t xml:space="preserve"> Nathalie (CE)</w:t>
            </w:r>
          </w:p>
          <w:p w14:paraId="04EB0050" w14:textId="77777777" w:rsidR="00DE5D8A" w:rsidRPr="004B18C5" w:rsidRDefault="00DE5D8A" w:rsidP="00441263">
            <w:pPr>
              <w:pStyle w:val="Paragraphedeliste"/>
              <w:numPr>
                <w:ilvl w:val="0"/>
                <w:numId w:val="3"/>
              </w:numPr>
              <w:tabs>
                <w:tab w:val="left" w:pos="6900"/>
              </w:tabs>
              <w:jc w:val="both"/>
              <w:rPr>
                <w:rFonts w:ascii="Arial" w:hAnsi="Arial" w:cs="Arial"/>
                <w:szCs w:val="20"/>
              </w:rPr>
            </w:pPr>
            <w:proofErr w:type="spellStart"/>
            <w:r>
              <w:rPr>
                <w:rFonts w:ascii="Arial" w:hAnsi="Arial" w:cs="Arial"/>
                <w:szCs w:val="20"/>
              </w:rPr>
              <w:t>Mazzonetto</w:t>
            </w:r>
            <w:proofErr w:type="spellEnd"/>
            <w:r>
              <w:rPr>
                <w:rFonts w:ascii="Arial" w:hAnsi="Arial" w:cs="Arial"/>
                <w:szCs w:val="20"/>
              </w:rPr>
              <w:t xml:space="preserve"> Alain (CM)</w:t>
            </w:r>
          </w:p>
        </w:tc>
      </w:tr>
    </w:tbl>
    <w:p w14:paraId="77831DE6" w14:textId="77777777" w:rsidR="00DE5D8A" w:rsidRPr="00826D13" w:rsidRDefault="00DE5D8A" w:rsidP="00DE5D8A">
      <w:pPr>
        <w:jc w:val="both"/>
        <w:rPr>
          <w:rFonts w:ascii="Arial" w:hAnsi="Arial" w:cs="Arial"/>
        </w:rPr>
      </w:pPr>
    </w:p>
    <w:p w14:paraId="56208388" w14:textId="77777777" w:rsidR="00DE5D8A" w:rsidRDefault="00DE5D8A">
      <w:pP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AF5832" w14:textId="77777777" w:rsidR="00DE5D8A" w:rsidRDefault="00DE5D8A">
      <w:pP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7E7A3EE" w14:textId="2FDCB1F9" w:rsidR="00DE5D8A" w:rsidRPr="00645C94" w:rsidRDefault="00DE5D8A" w:rsidP="00DE5D8A">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Commission </w:t>
      </w:r>
      <w: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EPS – Cycles </w:t>
      </w:r>
      <w: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bl>
      <w:tblPr>
        <w:tblStyle w:val="Grilledutableau"/>
        <w:tblW w:w="9067" w:type="dxa"/>
        <w:tblLook w:val="04A0" w:firstRow="1" w:lastRow="0" w:firstColumn="1" w:lastColumn="0" w:noHBand="0" w:noVBand="1"/>
      </w:tblPr>
      <w:tblGrid>
        <w:gridCol w:w="3114"/>
        <w:gridCol w:w="5953"/>
      </w:tblGrid>
      <w:tr w:rsidR="00DE5D8A" w14:paraId="4C109B6A" w14:textId="77777777" w:rsidTr="00441263">
        <w:tc>
          <w:tcPr>
            <w:tcW w:w="3114" w:type="dxa"/>
            <w:tcBorders>
              <w:right w:val="single" w:sz="4" w:space="0" w:color="auto"/>
            </w:tcBorders>
          </w:tcPr>
          <w:p w14:paraId="0C88EC9B" w14:textId="77777777" w:rsidR="00DE5D8A" w:rsidRDefault="00DE5D8A" w:rsidP="00441263">
            <w:pPr>
              <w:tabs>
                <w:tab w:val="left" w:pos="6900"/>
              </w:tabs>
              <w:jc w:val="both"/>
              <w:rPr>
                <w:rFonts w:ascii="Arial" w:hAnsi="Arial" w:cs="Arial"/>
                <w:szCs w:val="20"/>
              </w:rPr>
            </w:pPr>
            <w:r>
              <w:rPr>
                <w:rFonts w:ascii="Arial" w:hAnsi="Arial" w:cs="Arial"/>
                <w:szCs w:val="20"/>
              </w:rPr>
              <w:t xml:space="preserve">Cycle  </w:t>
            </w:r>
            <w:r w:rsidRPr="00DE5D8A">
              <w:rPr>
                <w:rFonts w:ascii="Arial" w:hAnsi="Arial" w:cs="Arial"/>
                <w:szCs w:val="20"/>
              </w:rPr>
              <w:t xml:space="preserve">1   2   </w:t>
            </w:r>
            <w:r w:rsidRPr="004B18C5">
              <w:rPr>
                <w:rFonts w:ascii="Arial" w:hAnsi="Arial" w:cs="Arial"/>
                <w:b/>
                <w:szCs w:val="20"/>
              </w:rPr>
              <w:t>3</w:t>
            </w:r>
          </w:p>
        </w:tc>
        <w:tc>
          <w:tcPr>
            <w:tcW w:w="5953" w:type="dxa"/>
            <w:tcBorders>
              <w:top w:val="nil"/>
              <w:left w:val="single" w:sz="4" w:space="0" w:color="auto"/>
              <w:bottom w:val="single" w:sz="4" w:space="0" w:color="auto"/>
              <w:right w:val="nil"/>
            </w:tcBorders>
          </w:tcPr>
          <w:p w14:paraId="7BE9B59F" w14:textId="40A471C0" w:rsidR="00DE5D8A" w:rsidRDefault="00DE5D8A" w:rsidP="00441263">
            <w:pPr>
              <w:tabs>
                <w:tab w:val="left" w:pos="6900"/>
              </w:tabs>
              <w:jc w:val="both"/>
              <w:rPr>
                <w:rFonts w:ascii="Arial" w:hAnsi="Arial" w:cs="Arial"/>
                <w:szCs w:val="20"/>
              </w:rPr>
            </w:pPr>
            <w:r>
              <w:rPr>
                <w:rFonts w:ascii="Arial" w:hAnsi="Arial" w:cs="Arial"/>
                <w:szCs w:val="20"/>
              </w:rPr>
              <w:t xml:space="preserve">Secrétaire du groupe : </w:t>
            </w:r>
          </w:p>
          <w:p w14:paraId="4FE98142" w14:textId="77777777" w:rsidR="00DE5D8A" w:rsidRDefault="00DE5D8A" w:rsidP="00441263">
            <w:pPr>
              <w:tabs>
                <w:tab w:val="left" w:pos="6900"/>
              </w:tabs>
              <w:jc w:val="both"/>
              <w:rPr>
                <w:rFonts w:ascii="Arial" w:hAnsi="Arial" w:cs="Arial"/>
                <w:szCs w:val="20"/>
              </w:rPr>
            </w:pPr>
          </w:p>
        </w:tc>
      </w:tr>
      <w:tr w:rsidR="00DE5D8A" w14:paraId="77D38547" w14:textId="77777777" w:rsidTr="00441263">
        <w:trPr>
          <w:trHeight w:val="1350"/>
        </w:trPr>
        <w:tc>
          <w:tcPr>
            <w:tcW w:w="3114" w:type="dxa"/>
          </w:tcPr>
          <w:p w14:paraId="34271490" w14:textId="77777777" w:rsidR="00DE5D8A" w:rsidRDefault="00DE5D8A" w:rsidP="00441263">
            <w:pPr>
              <w:jc w:val="both"/>
              <w:rPr>
                <w:rFonts w:ascii="Arial" w:hAnsi="Arial" w:cs="Arial"/>
                <w:szCs w:val="20"/>
              </w:rPr>
            </w:pPr>
            <w:r>
              <w:rPr>
                <w:rFonts w:ascii="Arial" w:hAnsi="Arial" w:cs="Arial"/>
                <w:szCs w:val="20"/>
              </w:rPr>
              <w:t>Constats / Remarques lors des échanges dans le groupe :</w:t>
            </w:r>
          </w:p>
        </w:tc>
        <w:tc>
          <w:tcPr>
            <w:tcW w:w="5953" w:type="dxa"/>
            <w:tcBorders>
              <w:top w:val="single" w:sz="4" w:space="0" w:color="auto"/>
            </w:tcBorders>
          </w:tcPr>
          <w:p w14:paraId="4C190B4E" w14:textId="77777777" w:rsidR="00DE5D8A" w:rsidRDefault="00DE5D8A" w:rsidP="00DE5D8A">
            <w:pPr>
              <w:tabs>
                <w:tab w:val="left" w:pos="6900"/>
              </w:tabs>
              <w:jc w:val="both"/>
              <w:rPr>
                <w:rFonts w:ascii="Arial" w:hAnsi="Arial" w:cs="Arial"/>
                <w:szCs w:val="20"/>
              </w:rPr>
            </w:pPr>
          </w:p>
        </w:tc>
      </w:tr>
      <w:tr w:rsidR="00DE5D8A" w14:paraId="711686AD" w14:textId="77777777" w:rsidTr="00441263">
        <w:trPr>
          <w:trHeight w:val="484"/>
        </w:trPr>
        <w:tc>
          <w:tcPr>
            <w:tcW w:w="3114" w:type="dxa"/>
          </w:tcPr>
          <w:p w14:paraId="08ACDBC0" w14:textId="77777777" w:rsidR="00DE5D8A" w:rsidRDefault="00DE5D8A" w:rsidP="00441263">
            <w:pPr>
              <w:tabs>
                <w:tab w:val="left" w:pos="6900"/>
              </w:tabs>
              <w:jc w:val="both"/>
              <w:rPr>
                <w:rFonts w:ascii="Arial" w:hAnsi="Arial" w:cs="Arial"/>
                <w:szCs w:val="20"/>
              </w:rPr>
            </w:pPr>
            <w:r>
              <w:rPr>
                <w:rFonts w:ascii="Arial" w:hAnsi="Arial" w:cs="Arial"/>
                <w:szCs w:val="20"/>
              </w:rPr>
              <w:t>Objectifs retenus :</w:t>
            </w:r>
          </w:p>
        </w:tc>
        <w:tc>
          <w:tcPr>
            <w:tcW w:w="5953" w:type="dxa"/>
          </w:tcPr>
          <w:p w14:paraId="6A76F80A" w14:textId="16993371" w:rsidR="00DE5D8A" w:rsidRPr="00DE5D8A" w:rsidRDefault="00DE5D8A" w:rsidP="00441263">
            <w:pPr>
              <w:tabs>
                <w:tab w:val="left" w:pos="6900"/>
              </w:tabs>
              <w:jc w:val="both"/>
              <w:rPr>
                <w:rFonts w:ascii="Arial" w:hAnsi="Arial" w:cs="Arial"/>
                <w:b/>
                <w:sz w:val="24"/>
                <w:szCs w:val="20"/>
              </w:rPr>
            </w:pPr>
            <w:r>
              <w:rPr>
                <w:rFonts w:ascii="Arial" w:hAnsi="Arial" w:cs="Arial"/>
                <w:b/>
                <w:sz w:val="24"/>
              </w:rPr>
              <w:t>C</w:t>
            </w:r>
            <w:r w:rsidRPr="00DE5D8A">
              <w:rPr>
                <w:rFonts w:ascii="Arial" w:hAnsi="Arial" w:cs="Arial"/>
                <w:b/>
                <w:sz w:val="24"/>
              </w:rPr>
              <w:t>ontinuité des parcours en EPS en lien avec les orientations académiques, définir une programmation (1/3 d’activités communes à toutes les écoles du secteur)</w:t>
            </w:r>
          </w:p>
        </w:tc>
      </w:tr>
      <w:tr w:rsidR="00DE5D8A" w14:paraId="1DD47D23" w14:textId="77777777" w:rsidTr="00441263">
        <w:trPr>
          <w:trHeight w:val="893"/>
        </w:trPr>
        <w:tc>
          <w:tcPr>
            <w:tcW w:w="3114" w:type="dxa"/>
          </w:tcPr>
          <w:p w14:paraId="08397C09" w14:textId="77777777" w:rsidR="00DE5D8A" w:rsidRDefault="00DE5D8A" w:rsidP="00441263">
            <w:pPr>
              <w:tabs>
                <w:tab w:val="left" w:pos="6900"/>
              </w:tabs>
              <w:jc w:val="both"/>
              <w:rPr>
                <w:rFonts w:ascii="Arial" w:hAnsi="Arial" w:cs="Arial"/>
                <w:szCs w:val="20"/>
              </w:rPr>
            </w:pPr>
            <w:r>
              <w:rPr>
                <w:rFonts w:ascii="Arial" w:hAnsi="Arial" w:cs="Arial"/>
                <w:szCs w:val="20"/>
              </w:rPr>
              <w:t>Membres de la commission</w:t>
            </w:r>
          </w:p>
          <w:p w14:paraId="20580903" w14:textId="77777777" w:rsidR="00DE5D8A" w:rsidRDefault="00DE5D8A" w:rsidP="00441263">
            <w:pPr>
              <w:tabs>
                <w:tab w:val="left" w:pos="6900"/>
              </w:tabs>
              <w:jc w:val="both"/>
              <w:rPr>
                <w:rFonts w:ascii="Arial" w:hAnsi="Arial" w:cs="Arial"/>
                <w:szCs w:val="20"/>
              </w:rPr>
            </w:pPr>
            <w:r>
              <w:rPr>
                <w:rFonts w:ascii="Arial" w:hAnsi="Arial" w:cs="Arial"/>
                <w:szCs w:val="20"/>
              </w:rPr>
              <w:t>(et niveau de classe exercé) :</w:t>
            </w:r>
          </w:p>
        </w:tc>
        <w:tc>
          <w:tcPr>
            <w:tcW w:w="5953" w:type="dxa"/>
          </w:tcPr>
          <w:p w14:paraId="6C5E8437" w14:textId="77777777" w:rsidR="00DE5D8A" w:rsidRDefault="00DE5D8A" w:rsidP="00441263">
            <w:pPr>
              <w:pStyle w:val="Paragraphedeliste"/>
              <w:numPr>
                <w:ilvl w:val="0"/>
                <w:numId w:val="3"/>
              </w:numPr>
              <w:tabs>
                <w:tab w:val="left" w:pos="6900"/>
              </w:tabs>
              <w:jc w:val="both"/>
              <w:rPr>
                <w:rFonts w:ascii="Arial" w:hAnsi="Arial" w:cs="Arial"/>
                <w:szCs w:val="20"/>
              </w:rPr>
            </w:pPr>
            <w:r>
              <w:rPr>
                <w:rFonts w:ascii="Arial" w:hAnsi="Arial" w:cs="Arial"/>
                <w:szCs w:val="20"/>
              </w:rPr>
              <w:t>Foucher Aurélie CM</w:t>
            </w:r>
          </w:p>
          <w:p w14:paraId="010320CE" w14:textId="77777777" w:rsidR="00DE5D8A" w:rsidRDefault="00DE5D8A" w:rsidP="00441263">
            <w:pPr>
              <w:pStyle w:val="Paragraphedeliste"/>
              <w:numPr>
                <w:ilvl w:val="0"/>
                <w:numId w:val="3"/>
              </w:numPr>
              <w:tabs>
                <w:tab w:val="left" w:pos="6900"/>
              </w:tabs>
              <w:jc w:val="both"/>
              <w:rPr>
                <w:rFonts w:ascii="Arial" w:hAnsi="Arial" w:cs="Arial"/>
                <w:szCs w:val="20"/>
              </w:rPr>
            </w:pPr>
            <w:proofErr w:type="spellStart"/>
            <w:r>
              <w:rPr>
                <w:rFonts w:ascii="Arial" w:hAnsi="Arial" w:cs="Arial"/>
                <w:szCs w:val="20"/>
              </w:rPr>
              <w:t>Ourvois</w:t>
            </w:r>
            <w:proofErr w:type="spellEnd"/>
            <w:r>
              <w:rPr>
                <w:rFonts w:ascii="Arial" w:hAnsi="Arial" w:cs="Arial"/>
                <w:szCs w:val="20"/>
              </w:rPr>
              <w:t xml:space="preserve"> Fabien Collège</w:t>
            </w:r>
          </w:p>
          <w:p w14:paraId="700E24D2" w14:textId="77777777" w:rsidR="00DE5D8A" w:rsidRDefault="00DE5D8A" w:rsidP="00441263">
            <w:pPr>
              <w:pStyle w:val="Paragraphedeliste"/>
              <w:numPr>
                <w:ilvl w:val="0"/>
                <w:numId w:val="3"/>
              </w:numPr>
              <w:tabs>
                <w:tab w:val="left" w:pos="6900"/>
              </w:tabs>
              <w:jc w:val="both"/>
              <w:rPr>
                <w:rFonts w:ascii="Arial" w:hAnsi="Arial" w:cs="Arial"/>
                <w:szCs w:val="20"/>
              </w:rPr>
            </w:pPr>
            <w:r>
              <w:rPr>
                <w:rFonts w:ascii="Arial" w:hAnsi="Arial" w:cs="Arial"/>
                <w:szCs w:val="20"/>
              </w:rPr>
              <w:t>Arnould Karine Collège</w:t>
            </w:r>
          </w:p>
          <w:p w14:paraId="69A79003" w14:textId="77777777" w:rsidR="00DE5D8A" w:rsidRDefault="00DE5D8A" w:rsidP="00441263">
            <w:pPr>
              <w:pStyle w:val="Paragraphedeliste"/>
              <w:numPr>
                <w:ilvl w:val="0"/>
                <w:numId w:val="3"/>
              </w:numPr>
              <w:tabs>
                <w:tab w:val="left" w:pos="6900"/>
              </w:tabs>
              <w:jc w:val="both"/>
              <w:rPr>
                <w:rFonts w:ascii="Arial" w:hAnsi="Arial" w:cs="Arial"/>
                <w:szCs w:val="20"/>
              </w:rPr>
            </w:pPr>
            <w:proofErr w:type="spellStart"/>
            <w:r>
              <w:rPr>
                <w:rFonts w:ascii="Arial" w:hAnsi="Arial" w:cs="Arial"/>
                <w:szCs w:val="20"/>
              </w:rPr>
              <w:t>Hibelot</w:t>
            </w:r>
            <w:proofErr w:type="spellEnd"/>
            <w:r>
              <w:rPr>
                <w:rFonts w:ascii="Arial" w:hAnsi="Arial" w:cs="Arial"/>
                <w:szCs w:val="20"/>
              </w:rPr>
              <w:t xml:space="preserve"> Caroline (remplaçante)</w:t>
            </w:r>
          </w:p>
          <w:p w14:paraId="5C4CB4E8" w14:textId="77777777" w:rsidR="00DE5D8A" w:rsidRDefault="00DE5D8A" w:rsidP="00441263">
            <w:pPr>
              <w:pStyle w:val="Paragraphedeliste"/>
              <w:numPr>
                <w:ilvl w:val="0"/>
                <w:numId w:val="3"/>
              </w:numPr>
              <w:tabs>
                <w:tab w:val="left" w:pos="6900"/>
              </w:tabs>
              <w:jc w:val="both"/>
              <w:rPr>
                <w:rFonts w:ascii="Arial" w:hAnsi="Arial" w:cs="Arial"/>
                <w:szCs w:val="20"/>
              </w:rPr>
            </w:pPr>
            <w:r>
              <w:rPr>
                <w:rFonts w:ascii="Arial" w:hAnsi="Arial" w:cs="Arial"/>
                <w:szCs w:val="20"/>
              </w:rPr>
              <w:t>Besson Charline (remplaçante)</w:t>
            </w:r>
          </w:p>
          <w:p w14:paraId="373F2CF2" w14:textId="77777777" w:rsidR="00DE5D8A" w:rsidRDefault="00DE5D8A" w:rsidP="00DE5D8A">
            <w:pPr>
              <w:pStyle w:val="Paragraphedeliste"/>
              <w:numPr>
                <w:ilvl w:val="0"/>
                <w:numId w:val="3"/>
              </w:numPr>
              <w:tabs>
                <w:tab w:val="left" w:pos="6900"/>
              </w:tabs>
              <w:jc w:val="both"/>
              <w:rPr>
                <w:rFonts w:ascii="Arial" w:hAnsi="Arial" w:cs="Arial"/>
                <w:szCs w:val="20"/>
              </w:rPr>
            </w:pPr>
            <w:proofErr w:type="spellStart"/>
            <w:r>
              <w:rPr>
                <w:rFonts w:ascii="Arial" w:hAnsi="Arial" w:cs="Arial"/>
                <w:szCs w:val="20"/>
              </w:rPr>
              <w:t>Marcadier</w:t>
            </w:r>
            <w:proofErr w:type="spellEnd"/>
            <w:r>
              <w:rPr>
                <w:rFonts w:ascii="Arial" w:hAnsi="Arial" w:cs="Arial"/>
                <w:szCs w:val="20"/>
              </w:rPr>
              <w:t xml:space="preserve"> Nathalie (CE)</w:t>
            </w:r>
          </w:p>
          <w:p w14:paraId="716DD6C0" w14:textId="242DB652" w:rsidR="00DE5D8A" w:rsidRPr="00DE5D8A" w:rsidRDefault="00DE5D8A" w:rsidP="00DE5D8A">
            <w:pPr>
              <w:pStyle w:val="Paragraphedeliste"/>
              <w:numPr>
                <w:ilvl w:val="0"/>
                <w:numId w:val="3"/>
              </w:numPr>
              <w:tabs>
                <w:tab w:val="left" w:pos="6900"/>
              </w:tabs>
              <w:jc w:val="both"/>
              <w:rPr>
                <w:rFonts w:ascii="Arial" w:hAnsi="Arial" w:cs="Arial"/>
                <w:szCs w:val="20"/>
              </w:rPr>
            </w:pPr>
            <w:r>
              <w:rPr>
                <w:rFonts w:ascii="Arial" w:hAnsi="Arial" w:cs="Arial"/>
                <w:szCs w:val="20"/>
              </w:rPr>
              <w:t>Nelly Boisseau</w:t>
            </w:r>
          </w:p>
        </w:tc>
      </w:tr>
    </w:tbl>
    <w:p w14:paraId="7BD16514" w14:textId="77777777" w:rsidR="00DE5D8A" w:rsidRPr="00826D13" w:rsidRDefault="00DE5D8A" w:rsidP="00DE5D8A">
      <w:pPr>
        <w:jc w:val="both"/>
        <w:rPr>
          <w:rFonts w:ascii="Arial" w:hAnsi="Arial" w:cs="Arial"/>
        </w:rPr>
      </w:pPr>
    </w:p>
    <w:p w14:paraId="2B1FA767" w14:textId="77777777" w:rsidR="00DE5D8A" w:rsidRDefault="00DE5D8A" w:rsidP="00DE5D8A">
      <w:pP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44660F" w14:textId="77777777" w:rsidR="00DE5D8A" w:rsidRDefault="00DE5D8A">
      <w:pP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1387F04A" w14:textId="7865ED10" w:rsidR="005E3898" w:rsidRPr="00645C94" w:rsidRDefault="005E3898" w:rsidP="009E3E57">
      <w:pPr>
        <w:jc w:val="both"/>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Commission cycle 3 – Anglais</w:t>
      </w:r>
    </w:p>
    <w:tbl>
      <w:tblPr>
        <w:tblStyle w:val="Grilledutableau"/>
        <w:tblW w:w="9067" w:type="dxa"/>
        <w:tblLook w:val="04A0" w:firstRow="1" w:lastRow="0" w:firstColumn="1" w:lastColumn="0" w:noHBand="0" w:noVBand="1"/>
      </w:tblPr>
      <w:tblGrid>
        <w:gridCol w:w="3114"/>
        <w:gridCol w:w="5953"/>
      </w:tblGrid>
      <w:tr w:rsidR="005E3898" w14:paraId="2B979625" w14:textId="77777777" w:rsidTr="000B0469">
        <w:tc>
          <w:tcPr>
            <w:tcW w:w="3114" w:type="dxa"/>
            <w:tcBorders>
              <w:right w:val="single" w:sz="4" w:space="0" w:color="auto"/>
            </w:tcBorders>
          </w:tcPr>
          <w:p w14:paraId="611A0E96" w14:textId="77777777" w:rsidR="005E3898" w:rsidRDefault="005E3898" w:rsidP="009E3E57">
            <w:pPr>
              <w:tabs>
                <w:tab w:val="left" w:pos="6900"/>
              </w:tabs>
              <w:jc w:val="both"/>
              <w:rPr>
                <w:rFonts w:ascii="Arial" w:hAnsi="Arial" w:cs="Arial"/>
                <w:szCs w:val="20"/>
              </w:rPr>
            </w:pPr>
            <w:r>
              <w:rPr>
                <w:rFonts w:ascii="Arial" w:hAnsi="Arial" w:cs="Arial"/>
                <w:szCs w:val="20"/>
              </w:rPr>
              <w:t xml:space="preserve">Cycle  </w:t>
            </w:r>
            <w:r w:rsidRPr="004B18C5">
              <w:rPr>
                <w:rFonts w:ascii="Arial" w:hAnsi="Arial" w:cs="Arial"/>
                <w:szCs w:val="20"/>
              </w:rPr>
              <w:t>1</w:t>
            </w:r>
            <w:r>
              <w:rPr>
                <w:rFonts w:ascii="Arial" w:hAnsi="Arial" w:cs="Arial"/>
                <w:szCs w:val="20"/>
              </w:rPr>
              <w:t xml:space="preserve">   2   </w:t>
            </w:r>
            <w:r w:rsidRPr="004B18C5">
              <w:rPr>
                <w:rFonts w:ascii="Arial" w:hAnsi="Arial" w:cs="Arial"/>
                <w:b/>
                <w:szCs w:val="20"/>
              </w:rPr>
              <w:t>3</w:t>
            </w:r>
          </w:p>
        </w:tc>
        <w:tc>
          <w:tcPr>
            <w:tcW w:w="5953" w:type="dxa"/>
            <w:tcBorders>
              <w:top w:val="nil"/>
              <w:left w:val="single" w:sz="4" w:space="0" w:color="auto"/>
              <w:bottom w:val="single" w:sz="4" w:space="0" w:color="auto"/>
              <w:right w:val="nil"/>
            </w:tcBorders>
          </w:tcPr>
          <w:p w14:paraId="3FAE8A2D" w14:textId="77777777" w:rsidR="005E3898" w:rsidRDefault="005E3898" w:rsidP="009E3E57">
            <w:pPr>
              <w:tabs>
                <w:tab w:val="left" w:pos="6900"/>
              </w:tabs>
              <w:jc w:val="both"/>
              <w:rPr>
                <w:rFonts w:ascii="Arial" w:hAnsi="Arial" w:cs="Arial"/>
                <w:szCs w:val="20"/>
              </w:rPr>
            </w:pPr>
            <w:r>
              <w:rPr>
                <w:rFonts w:ascii="Arial" w:hAnsi="Arial" w:cs="Arial"/>
                <w:szCs w:val="20"/>
              </w:rPr>
              <w:t xml:space="preserve">Secrétaire du groupe : </w:t>
            </w:r>
            <w:r w:rsidR="004B18C5">
              <w:rPr>
                <w:rFonts w:ascii="Arial" w:hAnsi="Arial" w:cs="Arial"/>
                <w:szCs w:val="20"/>
              </w:rPr>
              <w:t xml:space="preserve">Alexandra </w:t>
            </w:r>
            <w:proofErr w:type="spellStart"/>
            <w:r w:rsidR="004B18C5">
              <w:rPr>
                <w:rFonts w:ascii="Arial" w:hAnsi="Arial" w:cs="Arial"/>
                <w:szCs w:val="20"/>
              </w:rPr>
              <w:t>Condemine</w:t>
            </w:r>
            <w:proofErr w:type="spellEnd"/>
          </w:p>
          <w:p w14:paraId="25F7B997" w14:textId="77777777" w:rsidR="005E3898" w:rsidRDefault="005E3898" w:rsidP="009E3E57">
            <w:pPr>
              <w:tabs>
                <w:tab w:val="left" w:pos="6900"/>
              </w:tabs>
              <w:jc w:val="both"/>
              <w:rPr>
                <w:rFonts w:ascii="Arial" w:hAnsi="Arial" w:cs="Arial"/>
                <w:szCs w:val="20"/>
              </w:rPr>
            </w:pPr>
          </w:p>
        </w:tc>
      </w:tr>
      <w:tr w:rsidR="005E3898" w14:paraId="69DC7C30" w14:textId="77777777" w:rsidTr="005E3898">
        <w:trPr>
          <w:trHeight w:val="1157"/>
        </w:trPr>
        <w:tc>
          <w:tcPr>
            <w:tcW w:w="3114" w:type="dxa"/>
          </w:tcPr>
          <w:p w14:paraId="7167DD6F" w14:textId="77777777" w:rsidR="005E3898" w:rsidRDefault="005E3898" w:rsidP="009E3E57">
            <w:pPr>
              <w:jc w:val="both"/>
              <w:rPr>
                <w:rFonts w:ascii="Arial" w:hAnsi="Arial" w:cs="Arial"/>
                <w:szCs w:val="20"/>
              </w:rPr>
            </w:pPr>
            <w:r>
              <w:rPr>
                <w:rFonts w:ascii="Arial" w:hAnsi="Arial" w:cs="Arial"/>
                <w:szCs w:val="20"/>
              </w:rPr>
              <w:t>Constats / Remarques lors des échanges dans le groupe :</w:t>
            </w:r>
          </w:p>
        </w:tc>
        <w:tc>
          <w:tcPr>
            <w:tcW w:w="5953" w:type="dxa"/>
            <w:tcBorders>
              <w:top w:val="single" w:sz="4" w:space="0" w:color="auto"/>
            </w:tcBorders>
          </w:tcPr>
          <w:p w14:paraId="38A6DCEB" w14:textId="77777777" w:rsidR="005E3898" w:rsidRDefault="005E3898" w:rsidP="009E3E57">
            <w:pPr>
              <w:pStyle w:val="Paragraphedeliste"/>
              <w:numPr>
                <w:ilvl w:val="0"/>
                <w:numId w:val="3"/>
              </w:numPr>
              <w:tabs>
                <w:tab w:val="left" w:pos="6900"/>
              </w:tabs>
              <w:jc w:val="both"/>
              <w:rPr>
                <w:rFonts w:ascii="Arial" w:hAnsi="Arial" w:cs="Arial"/>
                <w:szCs w:val="20"/>
              </w:rPr>
            </w:pPr>
            <w:r>
              <w:rPr>
                <w:rFonts w:ascii="Arial" w:hAnsi="Arial" w:cs="Arial"/>
                <w:szCs w:val="20"/>
              </w:rPr>
              <w:t>Souhait d’accueillir un assistant anglais qui interviendrait de la maternelle au collège</w:t>
            </w:r>
          </w:p>
          <w:p w14:paraId="7475E4EE" w14:textId="77777777" w:rsidR="005E3898" w:rsidRPr="004B18C5" w:rsidRDefault="005E3898" w:rsidP="009E3E57">
            <w:pPr>
              <w:pStyle w:val="Paragraphedeliste"/>
              <w:numPr>
                <w:ilvl w:val="0"/>
                <w:numId w:val="3"/>
              </w:numPr>
              <w:tabs>
                <w:tab w:val="left" w:pos="6900"/>
              </w:tabs>
              <w:jc w:val="both"/>
              <w:rPr>
                <w:rFonts w:ascii="Arial" w:hAnsi="Arial" w:cs="Arial"/>
                <w:szCs w:val="20"/>
              </w:rPr>
            </w:pPr>
            <w:r>
              <w:rPr>
                <w:rFonts w:ascii="Arial" w:hAnsi="Arial" w:cs="Arial"/>
                <w:szCs w:val="20"/>
              </w:rPr>
              <w:t>Nécessité de créer un volet culturel à ajouter à la programmation existante</w:t>
            </w:r>
          </w:p>
        </w:tc>
      </w:tr>
      <w:tr w:rsidR="005E3898" w14:paraId="6C413D32" w14:textId="77777777" w:rsidTr="000B0469">
        <w:trPr>
          <w:trHeight w:val="484"/>
        </w:trPr>
        <w:tc>
          <w:tcPr>
            <w:tcW w:w="3114" w:type="dxa"/>
          </w:tcPr>
          <w:p w14:paraId="4A9535D9" w14:textId="77777777" w:rsidR="005E3898" w:rsidRDefault="005E3898" w:rsidP="009E3E57">
            <w:pPr>
              <w:tabs>
                <w:tab w:val="left" w:pos="6900"/>
              </w:tabs>
              <w:jc w:val="both"/>
              <w:rPr>
                <w:rFonts w:ascii="Arial" w:hAnsi="Arial" w:cs="Arial"/>
                <w:szCs w:val="20"/>
              </w:rPr>
            </w:pPr>
            <w:r>
              <w:rPr>
                <w:rFonts w:ascii="Arial" w:hAnsi="Arial" w:cs="Arial"/>
                <w:szCs w:val="20"/>
              </w:rPr>
              <w:t>Objectifs retenus :</w:t>
            </w:r>
          </w:p>
        </w:tc>
        <w:tc>
          <w:tcPr>
            <w:tcW w:w="5953" w:type="dxa"/>
          </w:tcPr>
          <w:p w14:paraId="593F9BB3" w14:textId="77777777" w:rsidR="005E3898" w:rsidRDefault="005E3898" w:rsidP="009E3E57">
            <w:pPr>
              <w:pStyle w:val="Paragraphedeliste"/>
              <w:numPr>
                <w:ilvl w:val="0"/>
                <w:numId w:val="3"/>
              </w:numPr>
              <w:tabs>
                <w:tab w:val="left" w:pos="6900"/>
              </w:tabs>
              <w:jc w:val="both"/>
              <w:rPr>
                <w:rFonts w:ascii="Arial" w:hAnsi="Arial" w:cs="Arial"/>
                <w:b/>
                <w:szCs w:val="20"/>
              </w:rPr>
            </w:pPr>
            <w:r>
              <w:rPr>
                <w:rFonts w:ascii="Arial" w:hAnsi="Arial" w:cs="Arial"/>
                <w:b/>
                <w:szCs w:val="20"/>
              </w:rPr>
              <w:t xml:space="preserve">Mettre au point un dossier pour l’accueil </w:t>
            </w:r>
            <w:proofErr w:type="gramStart"/>
            <w:r>
              <w:rPr>
                <w:rFonts w:ascii="Arial" w:hAnsi="Arial" w:cs="Arial"/>
                <w:b/>
                <w:szCs w:val="20"/>
              </w:rPr>
              <w:t>d’un assistance</w:t>
            </w:r>
            <w:proofErr w:type="gramEnd"/>
            <w:r>
              <w:rPr>
                <w:rFonts w:ascii="Arial" w:hAnsi="Arial" w:cs="Arial"/>
                <w:b/>
                <w:szCs w:val="20"/>
              </w:rPr>
              <w:t xml:space="preserve"> de langue anglaise au collège et dans les écoles primaires de </w:t>
            </w:r>
            <w:proofErr w:type="spellStart"/>
            <w:r>
              <w:rPr>
                <w:rFonts w:ascii="Arial" w:hAnsi="Arial" w:cs="Arial"/>
                <w:b/>
                <w:szCs w:val="20"/>
              </w:rPr>
              <w:t>Montmoreau</w:t>
            </w:r>
            <w:proofErr w:type="spellEnd"/>
            <w:r>
              <w:rPr>
                <w:rFonts w:ascii="Arial" w:hAnsi="Arial" w:cs="Arial"/>
                <w:b/>
                <w:szCs w:val="20"/>
              </w:rPr>
              <w:t>.</w:t>
            </w:r>
          </w:p>
          <w:p w14:paraId="78450202" w14:textId="77777777" w:rsidR="005E3898" w:rsidRPr="005E3898" w:rsidRDefault="005E3898" w:rsidP="009E3E57">
            <w:pPr>
              <w:pStyle w:val="Paragraphedeliste"/>
              <w:numPr>
                <w:ilvl w:val="0"/>
                <w:numId w:val="3"/>
              </w:numPr>
              <w:tabs>
                <w:tab w:val="left" w:pos="6900"/>
              </w:tabs>
              <w:jc w:val="both"/>
              <w:rPr>
                <w:rFonts w:ascii="Arial" w:hAnsi="Arial" w:cs="Arial"/>
                <w:szCs w:val="20"/>
              </w:rPr>
            </w:pPr>
            <w:r w:rsidRPr="005E3898">
              <w:rPr>
                <w:rFonts w:ascii="Arial" w:hAnsi="Arial" w:cs="Arial"/>
                <w:szCs w:val="20"/>
              </w:rPr>
              <w:t>Evaluer les besoins</w:t>
            </w:r>
          </w:p>
          <w:p w14:paraId="0A6AFAB8" w14:textId="77777777" w:rsidR="005E3898" w:rsidRPr="005E3898" w:rsidRDefault="005E3898" w:rsidP="009E3E57">
            <w:pPr>
              <w:pStyle w:val="Paragraphedeliste"/>
              <w:numPr>
                <w:ilvl w:val="0"/>
                <w:numId w:val="3"/>
              </w:numPr>
              <w:tabs>
                <w:tab w:val="left" w:pos="6900"/>
              </w:tabs>
              <w:jc w:val="both"/>
              <w:rPr>
                <w:rFonts w:ascii="Arial" w:hAnsi="Arial" w:cs="Arial"/>
                <w:szCs w:val="20"/>
              </w:rPr>
            </w:pPr>
            <w:r w:rsidRPr="005E3898">
              <w:rPr>
                <w:rFonts w:ascii="Arial" w:hAnsi="Arial" w:cs="Arial"/>
                <w:szCs w:val="20"/>
              </w:rPr>
              <w:t>Evaluer les contraintes techniques (transport, assurance, faisabilité administrative…)</w:t>
            </w:r>
          </w:p>
          <w:p w14:paraId="45211F37" w14:textId="77777777" w:rsidR="005E3898" w:rsidRPr="004B18C5" w:rsidRDefault="005E3898" w:rsidP="009E3E57">
            <w:pPr>
              <w:pStyle w:val="Paragraphedeliste"/>
              <w:numPr>
                <w:ilvl w:val="0"/>
                <w:numId w:val="3"/>
              </w:numPr>
              <w:tabs>
                <w:tab w:val="left" w:pos="6900"/>
              </w:tabs>
              <w:jc w:val="both"/>
              <w:rPr>
                <w:rFonts w:ascii="Arial" w:hAnsi="Arial" w:cs="Arial"/>
                <w:szCs w:val="20"/>
              </w:rPr>
            </w:pPr>
            <w:r w:rsidRPr="005E3898">
              <w:rPr>
                <w:rFonts w:ascii="Arial" w:hAnsi="Arial" w:cs="Arial"/>
                <w:szCs w:val="20"/>
              </w:rPr>
              <w:t>Elaborer des objectifs, des disciplines impliquées et des liens avec le projet des établissements</w:t>
            </w:r>
          </w:p>
          <w:p w14:paraId="22B74791" w14:textId="77777777" w:rsidR="004817E4" w:rsidRPr="004B18C5" w:rsidRDefault="005E3898" w:rsidP="009E3E57">
            <w:pPr>
              <w:pStyle w:val="Paragraphedeliste"/>
              <w:numPr>
                <w:ilvl w:val="0"/>
                <w:numId w:val="3"/>
              </w:numPr>
              <w:tabs>
                <w:tab w:val="left" w:pos="6900"/>
              </w:tabs>
              <w:jc w:val="both"/>
              <w:rPr>
                <w:rFonts w:ascii="Arial" w:hAnsi="Arial" w:cs="Arial"/>
                <w:b/>
                <w:szCs w:val="20"/>
              </w:rPr>
            </w:pPr>
            <w:r>
              <w:rPr>
                <w:rFonts w:ascii="Arial" w:hAnsi="Arial" w:cs="Arial"/>
                <w:b/>
                <w:szCs w:val="20"/>
              </w:rPr>
              <w:t>Préparer le volet culturel de la programmation déjà réalisée en anglais</w:t>
            </w:r>
          </w:p>
        </w:tc>
      </w:tr>
      <w:tr w:rsidR="005E3898" w14:paraId="46702293" w14:textId="77777777" w:rsidTr="000B0469">
        <w:trPr>
          <w:trHeight w:val="893"/>
        </w:trPr>
        <w:tc>
          <w:tcPr>
            <w:tcW w:w="3114" w:type="dxa"/>
          </w:tcPr>
          <w:p w14:paraId="1DD597DC" w14:textId="77777777" w:rsidR="005E3898" w:rsidRDefault="005E3898" w:rsidP="009E3E57">
            <w:pPr>
              <w:tabs>
                <w:tab w:val="left" w:pos="6900"/>
              </w:tabs>
              <w:jc w:val="both"/>
              <w:rPr>
                <w:rFonts w:ascii="Arial" w:hAnsi="Arial" w:cs="Arial"/>
                <w:szCs w:val="20"/>
              </w:rPr>
            </w:pPr>
            <w:r>
              <w:rPr>
                <w:rFonts w:ascii="Arial" w:hAnsi="Arial" w:cs="Arial"/>
                <w:szCs w:val="20"/>
              </w:rPr>
              <w:t>Membres de la commission</w:t>
            </w:r>
          </w:p>
          <w:p w14:paraId="262F8D98" w14:textId="77777777" w:rsidR="005E3898" w:rsidRDefault="005E3898" w:rsidP="009E3E57">
            <w:pPr>
              <w:tabs>
                <w:tab w:val="left" w:pos="6900"/>
              </w:tabs>
              <w:jc w:val="both"/>
              <w:rPr>
                <w:rFonts w:ascii="Arial" w:hAnsi="Arial" w:cs="Arial"/>
                <w:szCs w:val="20"/>
              </w:rPr>
            </w:pPr>
            <w:r>
              <w:rPr>
                <w:rFonts w:ascii="Arial" w:hAnsi="Arial" w:cs="Arial"/>
                <w:szCs w:val="20"/>
              </w:rPr>
              <w:t>(et niveau de classe exercé) :</w:t>
            </w:r>
          </w:p>
        </w:tc>
        <w:tc>
          <w:tcPr>
            <w:tcW w:w="5953" w:type="dxa"/>
          </w:tcPr>
          <w:p w14:paraId="0957BC51" w14:textId="77777777" w:rsidR="005E3898" w:rsidRDefault="005E3898" w:rsidP="009E3E57">
            <w:pPr>
              <w:pStyle w:val="Paragraphedeliste"/>
              <w:numPr>
                <w:ilvl w:val="0"/>
                <w:numId w:val="3"/>
              </w:numPr>
              <w:tabs>
                <w:tab w:val="left" w:pos="6900"/>
              </w:tabs>
              <w:jc w:val="both"/>
              <w:rPr>
                <w:rFonts w:ascii="Arial" w:hAnsi="Arial" w:cs="Arial"/>
                <w:szCs w:val="20"/>
              </w:rPr>
            </w:pPr>
            <w:r>
              <w:rPr>
                <w:rFonts w:ascii="Arial" w:hAnsi="Arial" w:cs="Arial"/>
                <w:szCs w:val="20"/>
              </w:rPr>
              <w:t xml:space="preserve">Mme </w:t>
            </w:r>
            <w:proofErr w:type="spellStart"/>
            <w:r>
              <w:rPr>
                <w:rFonts w:ascii="Arial" w:hAnsi="Arial" w:cs="Arial"/>
                <w:szCs w:val="20"/>
              </w:rPr>
              <w:t>Chenebin</w:t>
            </w:r>
            <w:proofErr w:type="spellEnd"/>
            <w:r>
              <w:rPr>
                <w:rFonts w:ascii="Arial" w:hAnsi="Arial" w:cs="Arial"/>
                <w:szCs w:val="20"/>
              </w:rPr>
              <w:t xml:space="preserve"> (cycle 3)</w:t>
            </w:r>
          </w:p>
          <w:p w14:paraId="05E01678" w14:textId="77777777" w:rsidR="005E3898" w:rsidRDefault="005E3898" w:rsidP="009E3E57">
            <w:pPr>
              <w:pStyle w:val="Paragraphedeliste"/>
              <w:numPr>
                <w:ilvl w:val="0"/>
                <w:numId w:val="3"/>
              </w:numPr>
              <w:tabs>
                <w:tab w:val="left" w:pos="6900"/>
              </w:tabs>
              <w:jc w:val="both"/>
              <w:rPr>
                <w:rFonts w:ascii="Arial" w:hAnsi="Arial" w:cs="Arial"/>
                <w:szCs w:val="20"/>
              </w:rPr>
            </w:pPr>
            <w:r>
              <w:rPr>
                <w:rFonts w:ascii="Arial" w:hAnsi="Arial" w:cs="Arial"/>
                <w:szCs w:val="20"/>
              </w:rPr>
              <w:t>Mme Vivier (cycles 3 et 4)</w:t>
            </w:r>
          </w:p>
          <w:p w14:paraId="00CA9F10" w14:textId="77777777" w:rsidR="005E3898" w:rsidRDefault="005E3898" w:rsidP="009E3E57">
            <w:pPr>
              <w:pStyle w:val="Paragraphedeliste"/>
              <w:numPr>
                <w:ilvl w:val="0"/>
                <w:numId w:val="3"/>
              </w:numPr>
              <w:tabs>
                <w:tab w:val="left" w:pos="6900"/>
              </w:tabs>
              <w:jc w:val="both"/>
              <w:rPr>
                <w:rFonts w:ascii="Arial" w:hAnsi="Arial" w:cs="Arial"/>
                <w:szCs w:val="20"/>
              </w:rPr>
            </w:pPr>
            <w:r>
              <w:rPr>
                <w:rFonts w:ascii="Arial" w:hAnsi="Arial" w:cs="Arial"/>
                <w:szCs w:val="20"/>
              </w:rPr>
              <w:t xml:space="preserve">Mme </w:t>
            </w:r>
            <w:proofErr w:type="spellStart"/>
            <w:r>
              <w:rPr>
                <w:rFonts w:ascii="Arial" w:hAnsi="Arial" w:cs="Arial"/>
                <w:szCs w:val="20"/>
              </w:rPr>
              <w:t>Condemine</w:t>
            </w:r>
            <w:proofErr w:type="spellEnd"/>
            <w:r>
              <w:rPr>
                <w:rFonts w:ascii="Arial" w:hAnsi="Arial" w:cs="Arial"/>
                <w:szCs w:val="20"/>
              </w:rPr>
              <w:t xml:space="preserve"> (cycles 2 et 3)</w:t>
            </w:r>
          </w:p>
          <w:p w14:paraId="7844D564" w14:textId="77777777" w:rsidR="005E3898" w:rsidRDefault="005E3898" w:rsidP="009E3E57">
            <w:pPr>
              <w:pStyle w:val="Paragraphedeliste"/>
              <w:numPr>
                <w:ilvl w:val="0"/>
                <w:numId w:val="3"/>
              </w:numPr>
              <w:tabs>
                <w:tab w:val="left" w:pos="6900"/>
              </w:tabs>
              <w:jc w:val="both"/>
              <w:rPr>
                <w:rFonts w:ascii="Arial" w:hAnsi="Arial" w:cs="Arial"/>
                <w:szCs w:val="20"/>
              </w:rPr>
            </w:pPr>
            <w:r>
              <w:rPr>
                <w:rFonts w:ascii="Arial" w:hAnsi="Arial" w:cs="Arial"/>
                <w:szCs w:val="20"/>
              </w:rPr>
              <w:t>Mme Goyaud</w:t>
            </w:r>
          </w:p>
          <w:p w14:paraId="03BB6075" w14:textId="77777777" w:rsidR="004817E4" w:rsidRPr="004817E4" w:rsidRDefault="004817E4" w:rsidP="009E3E57">
            <w:pPr>
              <w:tabs>
                <w:tab w:val="left" w:pos="6900"/>
              </w:tabs>
              <w:jc w:val="both"/>
              <w:rPr>
                <w:rFonts w:ascii="Arial" w:hAnsi="Arial" w:cs="Arial"/>
                <w:szCs w:val="20"/>
              </w:rPr>
            </w:pPr>
          </w:p>
        </w:tc>
      </w:tr>
    </w:tbl>
    <w:p w14:paraId="0A733025" w14:textId="77777777" w:rsidR="005E3898" w:rsidRDefault="005E3898" w:rsidP="009E3E57">
      <w:pPr>
        <w:jc w:val="both"/>
        <w:rPr>
          <w:rFonts w:ascii="Arial" w:hAnsi="Arial" w:cs="Arial"/>
        </w:rPr>
      </w:pPr>
    </w:p>
    <w:p w14:paraId="0D8D6303" w14:textId="77777777" w:rsidR="00175650" w:rsidRDefault="00175650">
      <w:pP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sectPr w:rsidR="00175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3BA"/>
    <w:multiLevelType w:val="multilevel"/>
    <w:tmpl w:val="F902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71715"/>
    <w:multiLevelType w:val="hybridMultilevel"/>
    <w:tmpl w:val="3E9C553A"/>
    <w:lvl w:ilvl="0" w:tplc="3C6A0BB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6F5C2C"/>
    <w:multiLevelType w:val="multilevel"/>
    <w:tmpl w:val="91FE5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14FE5"/>
    <w:multiLevelType w:val="multilevel"/>
    <w:tmpl w:val="AD12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8305C"/>
    <w:multiLevelType w:val="multilevel"/>
    <w:tmpl w:val="D542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777E6"/>
    <w:multiLevelType w:val="multilevel"/>
    <w:tmpl w:val="1AA80B7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E3"/>
    <w:rsid w:val="00062371"/>
    <w:rsid w:val="0007262D"/>
    <w:rsid w:val="00175650"/>
    <w:rsid w:val="001F1068"/>
    <w:rsid w:val="00395442"/>
    <w:rsid w:val="004817E4"/>
    <w:rsid w:val="004B18C5"/>
    <w:rsid w:val="005E3898"/>
    <w:rsid w:val="005E3ECD"/>
    <w:rsid w:val="007B3EA5"/>
    <w:rsid w:val="007B5BE3"/>
    <w:rsid w:val="007C6E71"/>
    <w:rsid w:val="00826D13"/>
    <w:rsid w:val="009763C5"/>
    <w:rsid w:val="009E3E57"/>
    <w:rsid w:val="00A15131"/>
    <w:rsid w:val="00C33A49"/>
    <w:rsid w:val="00CA2530"/>
    <w:rsid w:val="00DE5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5F7D"/>
  <w15:chartTrackingRefBased/>
  <w15:docId w15:val="{BB2C4AC8-D008-43E0-8643-B443F80B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5BE3"/>
    <w:pPr>
      <w:ind w:left="720"/>
      <w:contextualSpacing/>
    </w:pPr>
  </w:style>
  <w:style w:type="character" w:styleId="Lienhypertexte">
    <w:name w:val="Hyperlink"/>
    <w:basedOn w:val="Policepardfaut"/>
    <w:uiPriority w:val="99"/>
    <w:unhideWhenUsed/>
    <w:rsid w:val="007B5BE3"/>
    <w:rPr>
      <w:color w:val="0563C1" w:themeColor="hyperlink"/>
      <w:u w:val="single"/>
    </w:rPr>
  </w:style>
  <w:style w:type="paragraph" w:styleId="NormalWeb">
    <w:name w:val="Normal (Web)"/>
    <w:basedOn w:val="Normal"/>
    <w:uiPriority w:val="99"/>
    <w:semiHidden/>
    <w:unhideWhenUsed/>
    <w:rsid w:val="007B5BE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2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39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95442"/>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12097">
      <w:bodyDiv w:val="1"/>
      <w:marLeft w:val="0"/>
      <w:marRight w:val="0"/>
      <w:marTop w:val="0"/>
      <w:marBottom w:val="0"/>
      <w:divBdr>
        <w:top w:val="none" w:sz="0" w:space="0" w:color="auto"/>
        <w:left w:val="none" w:sz="0" w:space="0" w:color="auto"/>
        <w:bottom w:val="none" w:sz="0" w:space="0" w:color="auto"/>
        <w:right w:val="none" w:sz="0" w:space="0" w:color="auto"/>
      </w:divBdr>
      <w:divsChild>
        <w:div w:id="145972903">
          <w:marLeft w:val="0"/>
          <w:marRight w:val="0"/>
          <w:marTop w:val="0"/>
          <w:marBottom w:val="0"/>
          <w:divBdr>
            <w:top w:val="none" w:sz="0" w:space="0" w:color="auto"/>
            <w:left w:val="none" w:sz="0" w:space="0" w:color="auto"/>
            <w:bottom w:val="none" w:sz="0" w:space="0" w:color="auto"/>
            <w:right w:val="none" w:sz="0" w:space="0" w:color="auto"/>
          </w:divBdr>
        </w:div>
        <w:div w:id="1476604542">
          <w:marLeft w:val="0"/>
          <w:marRight w:val="0"/>
          <w:marTop w:val="0"/>
          <w:marBottom w:val="0"/>
          <w:divBdr>
            <w:top w:val="none" w:sz="0" w:space="0" w:color="auto"/>
            <w:left w:val="none" w:sz="0" w:space="0" w:color="auto"/>
            <w:bottom w:val="none" w:sz="0" w:space="0" w:color="auto"/>
            <w:right w:val="none" w:sz="0" w:space="0" w:color="auto"/>
          </w:divBdr>
        </w:div>
        <w:div w:id="512761920">
          <w:marLeft w:val="0"/>
          <w:marRight w:val="0"/>
          <w:marTop w:val="0"/>
          <w:marBottom w:val="0"/>
          <w:divBdr>
            <w:top w:val="none" w:sz="0" w:space="0" w:color="auto"/>
            <w:left w:val="none" w:sz="0" w:space="0" w:color="auto"/>
            <w:bottom w:val="none" w:sz="0" w:space="0" w:color="auto"/>
            <w:right w:val="none" w:sz="0" w:space="0" w:color="auto"/>
          </w:divBdr>
        </w:div>
      </w:divsChild>
    </w:div>
    <w:div w:id="1409885880">
      <w:bodyDiv w:val="1"/>
      <w:marLeft w:val="0"/>
      <w:marRight w:val="0"/>
      <w:marTop w:val="0"/>
      <w:marBottom w:val="0"/>
      <w:divBdr>
        <w:top w:val="none" w:sz="0" w:space="0" w:color="auto"/>
        <w:left w:val="none" w:sz="0" w:space="0" w:color="auto"/>
        <w:bottom w:val="none" w:sz="0" w:space="0" w:color="auto"/>
        <w:right w:val="none" w:sz="0" w:space="0" w:color="auto"/>
      </w:divBdr>
    </w:div>
    <w:div w:id="1592740948">
      <w:bodyDiv w:val="1"/>
      <w:marLeft w:val="0"/>
      <w:marRight w:val="0"/>
      <w:marTop w:val="0"/>
      <w:marBottom w:val="0"/>
      <w:divBdr>
        <w:top w:val="none" w:sz="0" w:space="0" w:color="auto"/>
        <w:left w:val="none" w:sz="0" w:space="0" w:color="auto"/>
        <w:bottom w:val="none" w:sz="0" w:space="0" w:color="auto"/>
        <w:right w:val="none" w:sz="0" w:space="0" w:color="auto"/>
      </w:divBdr>
    </w:div>
    <w:div w:id="21163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1366</Words>
  <Characters>7513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Papineau</dc:creator>
  <cp:keywords/>
  <dc:description/>
  <cp:lastModifiedBy>Sébastien Papineau</cp:lastModifiedBy>
  <cp:revision>3</cp:revision>
  <dcterms:created xsi:type="dcterms:W3CDTF">2018-05-22T13:12:00Z</dcterms:created>
  <dcterms:modified xsi:type="dcterms:W3CDTF">2018-05-22T14:26:00Z</dcterms:modified>
</cp:coreProperties>
</file>