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-494665</wp:posOffset>
                </wp:positionV>
                <wp:extent cx="6226175" cy="970915"/>
                <wp:effectExtent l="0" t="19050" r="22860" b="20955"/>
                <wp:wrapNone/>
                <wp:docPr id="1" name="Parchemin horizonta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80" cy="970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Je garde mon enfant à la maison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Comment le faire travailler ?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ID="Parchemin horizontal 1" fillcolor="#5b9bd5" stroked="t" style="position:absolute;margin-left:-18.3pt;margin-top:-38.95pt;width:490.15pt;height:76.35pt;mso-position-horizontal:center;mso-position-horizontal-relative:margin" type="shapetype_98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Je garde mon enfant à la maison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Comment le faire travailler ?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-494030</wp:posOffset>
                </wp:positionH>
                <wp:positionV relativeFrom="paragraph">
                  <wp:posOffset>1207135</wp:posOffset>
                </wp:positionV>
                <wp:extent cx="2290445" cy="1630680"/>
                <wp:effectExtent l="0" t="0" r="15240" b="27940"/>
                <wp:wrapNone/>
                <wp:docPr id="3" name="Rectangle à coins arrondi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60" cy="163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J’organise la journée de mon enfant avec des activités simples, courtes.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On répète les activités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posOffset>3266440</wp:posOffset>
                </wp:positionH>
                <wp:positionV relativeFrom="paragraph">
                  <wp:posOffset>1286510</wp:posOffset>
                </wp:positionV>
                <wp:extent cx="2187575" cy="1550670"/>
                <wp:effectExtent l="0" t="0" r="23495" b="12700"/>
                <wp:wrapNone/>
                <wp:docPr id="5" name="Rectangle à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00" cy="155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J’utilise les ressources conseillées par les enseignants.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Je reprends ce qui a déjà été vu et fait en classe avec les enseignants.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-447040</wp:posOffset>
                </wp:positionH>
                <wp:positionV relativeFrom="paragraph">
                  <wp:posOffset>3401060</wp:posOffset>
                </wp:positionV>
                <wp:extent cx="2195195" cy="1694180"/>
                <wp:effectExtent l="0" t="0" r="15240" b="20955"/>
                <wp:wrapNone/>
                <wp:docPr id="7" name="Rectangle à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Toute activité devient support à apprentissage : jeux de société, jeux de constructions, pâte à modeler, lecture, recettes de cuisine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3377565</wp:posOffset>
                </wp:positionH>
                <wp:positionV relativeFrom="paragraph">
                  <wp:posOffset>3377565</wp:posOffset>
                </wp:positionV>
                <wp:extent cx="2187575" cy="1623060"/>
                <wp:effectExtent l="0" t="0" r="23495" b="16510"/>
                <wp:wrapNone/>
                <wp:docPr id="9" name="Rectangle à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00" cy="162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Je mets en place des activités de langage, des activités mathématiques, des activités de découverte.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1644650</wp:posOffset>
                </wp:positionH>
                <wp:positionV relativeFrom="paragraph">
                  <wp:posOffset>5977890</wp:posOffset>
                </wp:positionV>
                <wp:extent cx="2776220" cy="2137410"/>
                <wp:effectExtent l="0" t="0" r="27305" b="22225"/>
                <wp:wrapNone/>
                <wp:docPr id="11" name="Rectangle à coins arrondi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600" cy="21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Aider son enfant à poursuivre les apprentissages c’est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Le solliciter par le jeu, le dessin, la lecture, des questions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Répéter les activités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Lui faire apprendre des comptines, des chansons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LibreOffice/6.1.6.3$Windows_X86_64 LibreOffice_project/5896ab1714085361c45cf540f76f60673dd96a72</Application>
  <Pages>1</Pages>
  <Words>114</Words>
  <Characters>601</Characters>
  <CharactersWithSpaces>703</CharactersWithSpaces>
  <Paragraphs>12</Paragraphs>
  <Company>Rectorat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2020-03-14T16:46:00Z</dcterms:created>
  <dc:creator>aphilipson</dc:creator>
  <dc:description/>
  <dc:language>fr-FR</dc:language>
  <cp:lastModifiedBy/>
  <dcterms:modified xsi:type="dcterms:W3CDTF">2020-03-16T12:31:17Z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